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92" w:rsidRDefault="00DC2392" w:rsidP="008A248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A2487">
        <w:rPr>
          <w:rFonts w:ascii="Arial" w:hAnsi="Arial" w:cs="Arial"/>
          <w:b/>
          <w:sz w:val="20"/>
          <w:szCs w:val="20"/>
          <w:u w:val="single"/>
        </w:rPr>
        <w:t>Ogłoszenie zatwierdzonej taryfy dla usług zbiorowego zaopatrzenia w wodę i zbiorowego odprowadzania ścieków realizowanych na terenie Gminy Górzno.</w:t>
      </w:r>
    </w:p>
    <w:p w:rsidR="000E3C37" w:rsidRPr="000E3C37" w:rsidRDefault="000E3C37" w:rsidP="000E3C37">
      <w:pPr>
        <w:pBdr>
          <w:bottom w:val="single" w:sz="6" w:space="3" w:color="DBDBDB"/>
        </w:pBdr>
        <w:shd w:val="clear" w:color="auto" w:fill="FFFFFF"/>
        <w:spacing w:after="180" w:line="240" w:lineRule="auto"/>
        <w:jc w:val="center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pl-PL"/>
        </w:rPr>
      </w:pPr>
      <w:r w:rsidRPr="000E3C37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pl-PL"/>
        </w:rPr>
        <w:t>Zakład Usług Komunalnych w Górznie</w:t>
      </w:r>
    </w:p>
    <w:p w:rsidR="000E3C37" w:rsidRPr="000E3C37" w:rsidRDefault="0050305F" w:rsidP="000E3C37">
      <w:pPr>
        <w:pStyle w:val="Nagwek2"/>
        <w:rPr>
          <w:rFonts w:ascii="Arial" w:eastAsia="Times New Roman" w:hAnsi="Arial" w:cs="Arial"/>
          <w:b w:val="0"/>
          <w:color w:val="auto"/>
          <w:sz w:val="20"/>
          <w:szCs w:val="20"/>
          <w:lang w:eastAsia="pl-PL"/>
        </w:rPr>
      </w:pPr>
      <w:r w:rsidRPr="0050305F">
        <w:rPr>
          <w:rFonts w:ascii="Arial" w:hAnsi="Arial" w:cs="Arial"/>
          <w:b w:val="0"/>
          <w:color w:val="auto"/>
          <w:sz w:val="20"/>
          <w:szCs w:val="20"/>
        </w:rPr>
        <w:t xml:space="preserve">Działając w trybie art. 24e ust. 3 </w:t>
      </w:r>
      <w:r w:rsidR="000E3C37" w:rsidRPr="000E3C37">
        <w:rPr>
          <w:rFonts w:ascii="Arial" w:eastAsia="Times New Roman" w:hAnsi="Arial" w:cs="Arial"/>
          <w:b w:val="0"/>
          <w:color w:val="auto"/>
          <w:sz w:val="20"/>
          <w:szCs w:val="20"/>
          <w:lang w:eastAsia="pl-PL"/>
        </w:rPr>
        <w:t>ustawy z dnia 7 czerwca 2001r.o zbiorowym zaopatrzeniu w wodę i zbiorowym odprowadzaniu ścieków (</w:t>
      </w:r>
      <w:proofErr w:type="spellStart"/>
      <w:r w:rsidR="000E3C37" w:rsidRPr="000E3C37">
        <w:rPr>
          <w:rFonts w:ascii="Arial" w:eastAsia="Times New Roman" w:hAnsi="Arial" w:cs="Arial"/>
          <w:b w:val="0"/>
          <w:color w:val="auto"/>
          <w:sz w:val="20"/>
          <w:szCs w:val="20"/>
          <w:lang w:eastAsia="pl-PL"/>
        </w:rPr>
        <w:t>t.j</w:t>
      </w:r>
      <w:proofErr w:type="spellEnd"/>
      <w:r w:rsidR="000E3C37" w:rsidRPr="000E3C37">
        <w:rPr>
          <w:rFonts w:ascii="Arial" w:eastAsia="Times New Roman" w:hAnsi="Arial" w:cs="Arial"/>
          <w:b w:val="0"/>
          <w:color w:val="auto"/>
          <w:sz w:val="20"/>
          <w:szCs w:val="20"/>
          <w:lang w:eastAsia="pl-PL"/>
        </w:rPr>
        <w:t>. Dz. U. z 202</w:t>
      </w:r>
      <w:r w:rsidR="000E3C37" w:rsidRPr="0050305F">
        <w:rPr>
          <w:rFonts w:ascii="Arial" w:eastAsia="Times New Roman" w:hAnsi="Arial" w:cs="Arial"/>
          <w:b w:val="0"/>
          <w:color w:val="auto"/>
          <w:sz w:val="20"/>
          <w:szCs w:val="20"/>
          <w:lang w:eastAsia="pl-PL"/>
        </w:rPr>
        <w:t>3</w:t>
      </w:r>
      <w:r w:rsidR="000E3C37" w:rsidRPr="000E3C37">
        <w:rPr>
          <w:rFonts w:ascii="Arial" w:eastAsia="Times New Roman" w:hAnsi="Arial" w:cs="Arial"/>
          <w:b w:val="0"/>
          <w:color w:val="auto"/>
          <w:sz w:val="20"/>
          <w:szCs w:val="20"/>
          <w:lang w:eastAsia="pl-PL"/>
        </w:rPr>
        <w:t>r. poz</w:t>
      </w:r>
      <w:r w:rsidR="000E3C37" w:rsidRPr="0050305F">
        <w:rPr>
          <w:rFonts w:ascii="Arial" w:eastAsia="Times New Roman" w:hAnsi="Arial" w:cs="Arial"/>
          <w:b w:val="0"/>
          <w:color w:val="auto"/>
          <w:sz w:val="20"/>
          <w:szCs w:val="20"/>
          <w:bdr w:val="none" w:sz="0" w:space="0" w:color="auto" w:frame="1"/>
          <w:lang w:eastAsia="pl-PL"/>
        </w:rPr>
        <w:t>. </w:t>
      </w:r>
      <w:r w:rsidR="000E3C37" w:rsidRPr="0050305F">
        <w:rPr>
          <w:rFonts w:ascii="Arial" w:eastAsia="Times New Roman" w:hAnsi="Arial" w:cs="Arial"/>
          <w:b w:val="0"/>
          <w:color w:val="auto"/>
          <w:sz w:val="20"/>
          <w:szCs w:val="20"/>
          <w:lang w:eastAsia="pl-PL"/>
        </w:rPr>
        <w:t xml:space="preserve">537) oraz </w:t>
      </w:r>
      <w:r w:rsidR="0042359A">
        <w:rPr>
          <w:rFonts w:ascii="Arial" w:eastAsia="Times New Roman" w:hAnsi="Arial" w:cs="Arial"/>
          <w:b w:val="0"/>
          <w:color w:val="auto"/>
          <w:sz w:val="20"/>
          <w:szCs w:val="20"/>
          <w:lang w:eastAsia="pl-PL"/>
        </w:rPr>
        <w:t>zgodnie z decyzją</w:t>
      </w:r>
      <w:r w:rsidR="000E3C37" w:rsidRPr="0050305F">
        <w:rPr>
          <w:rFonts w:ascii="Arial" w:eastAsia="Times New Roman" w:hAnsi="Arial" w:cs="Arial"/>
          <w:b w:val="0"/>
          <w:color w:val="auto"/>
          <w:sz w:val="20"/>
          <w:szCs w:val="20"/>
          <w:lang w:eastAsia="pl-PL"/>
        </w:rPr>
        <w:t xml:space="preserve">  nr GD.RZT.70.68.2023.MW.6 z dnia 25 lipca 2023 roku </w:t>
      </w:r>
      <w:r w:rsidR="0042359A">
        <w:rPr>
          <w:rFonts w:ascii="Arial" w:eastAsia="Times New Roman" w:hAnsi="Arial" w:cs="Arial"/>
          <w:b w:val="0"/>
          <w:color w:val="auto"/>
          <w:sz w:val="20"/>
          <w:szCs w:val="20"/>
          <w:lang w:eastAsia="pl-PL"/>
        </w:rPr>
        <w:t>wydaną</w:t>
      </w:r>
      <w:r w:rsidR="000E3C37" w:rsidRPr="000E3C37">
        <w:rPr>
          <w:rFonts w:ascii="Arial" w:eastAsia="Times New Roman" w:hAnsi="Arial" w:cs="Arial"/>
          <w:b w:val="0"/>
          <w:color w:val="auto"/>
          <w:sz w:val="20"/>
          <w:szCs w:val="20"/>
          <w:lang w:eastAsia="pl-PL"/>
        </w:rPr>
        <w:t xml:space="preserve"> przez Dyrektora RZGW Wód Polskich w Gdańsku w sprawie  zatwierdzenia taryfy dla zbiorowego zaopatrzenia w wodę i zbiorowego odprowadzania ścieków na terenie Gminy Górzno podaję do publicznej wiadomości</w:t>
      </w:r>
      <w:r w:rsidR="000E3C37" w:rsidRPr="0050305F">
        <w:rPr>
          <w:rFonts w:ascii="Arial" w:eastAsia="Times New Roman" w:hAnsi="Arial" w:cs="Arial"/>
          <w:b w:val="0"/>
          <w:i/>
          <w:iCs/>
          <w:color w:val="auto"/>
          <w:sz w:val="20"/>
          <w:szCs w:val="20"/>
          <w:bdr w:val="none" w:sz="0" w:space="0" w:color="auto" w:frame="1"/>
          <w:lang w:eastAsia="pl-PL"/>
        </w:rPr>
        <w:t>:</w:t>
      </w:r>
    </w:p>
    <w:p w:rsidR="000E3C37" w:rsidRPr="0042359A" w:rsidRDefault="000E3C37" w:rsidP="000E3C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l-PL"/>
        </w:rPr>
      </w:pPr>
      <w:r w:rsidRPr="0042359A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l-PL"/>
        </w:rPr>
        <w:t>Taryfy dla zbiorowego zaopatrzenia w wodę i zbiorowego odprowadzania ścieków na terenie Miasta i Gminy Górzno obowiązujące w okresie od 15.08. 2023r. do 14.08.2024 r.</w:t>
      </w:r>
    </w:p>
    <w:p w:rsidR="0050305F" w:rsidRPr="0050305F" w:rsidRDefault="0050305F" w:rsidP="000E3C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DC2392" w:rsidRPr="008A2487" w:rsidRDefault="00DC2392" w:rsidP="00DC2392">
      <w:pPr>
        <w:rPr>
          <w:rFonts w:ascii="Arial" w:hAnsi="Arial" w:cs="Arial"/>
          <w:sz w:val="20"/>
          <w:szCs w:val="20"/>
        </w:rPr>
      </w:pPr>
      <w:r w:rsidRPr="008A2487">
        <w:rPr>
          <w:rFonts w:ascii="Arial" w:hAnsi="Arial" w:cs="Arial"/>
          <w:sz w:val="20"/>
          <w:szCs w:val="20"/>
        </w:rPr>
        <w:t xml:space="preserve">Przy rozliczeniach za dostarczoną wodę obowiązuje taryfa wg cen wyrażonych w złotych za m3 dostarczonej wody. </w:t>
      </w:r>
    </w:p>
    <w:p w:rsidR="008A2487" w:rsidRPr="008A2487" w:rsidRDefault="008A2487" w:rsidP="008A2487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8A2487">
        <w:rPr>
          <w:rFonts w:ascii="Times New Roman" w:eastAsia="Calibri" w:hAnsi="Times New Roman" w:cs="Times New Roman"/>
          <w:b/>
          <w:sz w:val="20"/>
          <w:szCs w:val="20"/>
        </w:rPr>
        <w:t>Ceny i stawki opłat w okresie od 1 do 12 miesiąca obowiązywania taryfy</w:t>
      </w:r>
    </w:p>
    <w:p w:rsidR="008A2487" w:rsidRPr="008A2487" w:rsidRDefault="008A2487" w:rsidP="008A2487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TableNormal"/>
        <w:tblW w:w="907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1985"/>
        <w:gridCol w:w="2176"/>
        <w:gridCol w:w="1945"/>
      </w:tblGrid>
      <w:tr w:rsidR="008A2487" w:rsidRPr="008A2487" w:rsidTr="00C9033D">
        <w:trPr>
          <w:trHeight w:val="82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87" w:rsidRPr="008A2487" w:rsidRDefault="008A2487" w:rsidP="008A2487">
            <w:pPr>
              <w:spacing w:after="160"/>
              <w:jc w:val="center"/>
              <w:rPr>
                <w:rFonts w:ascii="Calibri" w:eastAsia="Calibri" w:hAnsi="Calibri"/>
              </w:rPr>
            </w:pPr>
            <w:r w:rsidRPr="008A2487">
              <w:rPr>
                <w:rFonts w:ascii="Calibri" w:eastAsia="Calibri" w:hAnsi="Calibri"/>
                <w:b/>
                <w:bCs/>
              </w:rPr>
              <w:t>Grupa taryfowa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87" w:rsidRPr="008A2487" w:rsidRDefault="008A2487" w:rsidP="008A2487">
            <w:pPr>
              <w:spacing w:after="160"/>
              <w:jc w:val="center"/>
              <w:rPr>
                <w:rFonts w:ascii="Calibri" w:eastAsia="Calibri" w:hAnsi="Calibri"/>
              </w:rPr>
            </w:pPr>
            <w:r w:rsidRPr="008A2487">
              <w:rPr>
                <w:rFonts w:ascii="Calibri" w:eastAsia="Calibri" w:hAnsi="Calibri"/>
                <w:b/>
                <w:bCs/>
              </w:rPr>
              <w:t>Cena [ w zł/m³</w:t>
            </w:r>
            <w:r w:rsidRPr="008A2487">
              <w:rPr>
                <w:rFonts w:ascii="Calibri" w:eastAsia="Calibri" w:hAnsi="Calibri"/>
                <w:b/>
                <w:bCs/>
                <w:lang w:val="pt-PT"/>
              </w:rPr>
              <w:t>]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87" w:rsidRPr="008A2487" w:rsidRDefault="008A2487" w:rsidP="008A2487">
            <w:pPr>
              <w:spacing w:after="160"/>
              <w:jc w:val="center"/>
              <w:rPr>
                <w:rFonts w:ascii="Calibri" w:eastAsia="Calibri" w:hAnsi="Calibri"/>
              </w:rPr>
            </w:pPr>
            <w:r w:rsidRPr="008A2487">
              <w:rPr>
                <w:rFonts w:ascii="Calibri" w:eastAsia="Calibri" w:hAnsi="Calibri"/>
                <w:b/>
                <w:bCs/>
              </w:rPr>
              <w:t xml:space="preserve">Stawka opłaty abonamentowej </w:t>
            </w:r>
            <w:r w:rsidRPr="008A2487">
              <w:rPr>
                <w:rFonts w:ascii="Calibri" w:eastAsia="Calibri" w:hAnsi="Calibri"/>
              </w:rPr>
              <w:br/>
            </w:r>
            <w:r w:rsidRPr="008A2487">
              <w:rPr>
                <w:rFonts w:ascii="Calibri" w:eastAsia="Calibri" w:hAnsi="Calibri"/>
                <w:b/>
                <w:bCs/>
              </w:rPr>
              <w:t>[w zł/miesiąc]</w:t>
            </w:r>
          </w:p>
        </w:tc>
      </w:tr>
      <w:tr w:rsidR="008A2487" w:rsidRPr="008A2487" w:rsidTr="00C9033D">
        <w:trPr>
          <w:trHeight w:val="196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87" w:rsidRPr="008A2487" w:rsidRDefault="008A2487" w:rsidP="008A2487">
            <w:pPr>
              <w:spacing w:after="160"/>
              <w:jc w:val="center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87" w:rsidRPr="008A2487" w:rsidRDefault="008A2487" w:rsidP="008A2487">
            <w:pPr>
              <w:spacing w:after="160"/>
              <w:jc w:val="center"/>
              <w:rPr>
                <w:rFonts w:ascii="Calibri" w:eastAsia="Calibri" w:hAnsi="Calibri"/>
                <w:b/>
                <w:bCs/>
              </w:rPr>
            </w:pPr>
            <w:r w:rsidRPr="008A2487">
              <w:rPr>
                <w:rFonts w:ascii="Calibri" w:eastAsia="Calibri" w:hAnsi="Calibri"/>
                <w:b/>
                <w:bCs/>
              </w:rPr>
              <w:t>netto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2487" w:rsidRPr="008A2487" w:rsidRDefault="008A2487" w:rsidP="008A2487">
            <w:pPr>
              <w:spacing w:after="160"/>
              <w:jc w:val="center"/>
              <w:rPr>
                <w:rFonts w:ascii="Calibri" w:eastAsia="Calibri" w:hAnsi="Calibri"/>
                <w:b/>
                <w:bCs/>
              </w:rPr>
            </w:pPr>
            <w:r w:rsidRPr="008A2487">
              <w:rPr>
                <w:rFonts w:ascii="Calibri" w:eastAsia="Calibri" w:hAnsi="Calibri"/>
                <w:b/>
                <w:bCs/>
              </w:rPr>
              <w:t>Brutto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87" w:rsidRPr="008A2487" w:rsidRDefault="008A2487" w:rsidP="008A2487">
            <w:pPr>
              <w:spacing w:after="160"/>
              <w:jc w:val="center"/>
              <w:rPr>
                <w:rFonts w:ascii="Calibri" w:eastAsia="Calibri" w:hAnsi="Calibri"/>
                <w:b/>
                <w:bCs/>
              </w:rPr>
            </w:pPr>
            <w:r w:rsidRPr="008A2487">
              <w:rPr>
                <w:rFonts w:ascii="Calibri" w:eastAsia="Calibri" w:hAnsi="Calibri"/>
                <w:b/>
                <w:bCs/>
              </w:rPr>
              <w:t>netto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2487" w:rsidRPr="008A2487" w:rsidRDefault="008A2487" w:rsidP="008A2487">
            <w:pPr>
              <w:spacing w:after="160"/>
              <w:jc w:val="center"/>
              <w:rPr>
                <w:rFonts w:ascii="Calibri" w:eastAsia="Calibri" w:hAnsi="Calibri"/>
                <w:b/>
                <w:bCs/>
              </w:rPr>
            </w:pPr>
            <w:r w:rsidRPr="008A2487">
              <w:rPr>
                <w:rFonts w:ascii="Calibri" w:eastAsia="Calibri" w:hAnsi="Calibri"/>
                <w:b/>
                <w:bCs/>
              </w:rPr>
              <w:t>brutto</w:t>
            </w:r>
          </w:p>
        </w:tc>
      </w:tr>
      <w:tr w:rsidR="008A2487" w:rsidRPr="008A2487" w:rsidTr="00C9033D">
        <w:trPr>
          <w:trHeight w:val="1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87" w:rsidRPr="008A2487" w:rsidRDefault="008A2487" w:rsidP="008A2487">
            <w:pPr>
              <w:spacing w:after="160"/>
              <w:jc w:val="center"/>
              <w:rPr>
                <w:rFonts w:ascii="Calibri" w:eastAsia="Calibri" w:hAnsi="Calibri"/>
                <w:b/>
              </w:rPr>
            </w:pPr>
            <w:r w:rsidRPr="008A2487">
              <w:rPr>
                <w:rFonts w:ascii="Calibri" w:eastAsia="Calibri" w:hAnsi="Calibri"/>
                <w:b/>
              </w:rPr>
              <w:t>W1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A2487" w:rsidRPr="008A2487" w:rsidRDefault="008A2487" w:rsidP="008A2487">
            <w:pPr>
              <w:tabs>
                <w:tab w:val="left" w:pos="330"/>
                <w:tab w:val="center" w:pos="912"/>
              </w:tabs>
              <w:spacing w:after="160"/>
              <w:jc w:val="center"/>
              <w:rPr>
                <w:rFonts w:ascii="Calibri" w:eastAsia="Calibri" w:hAnsi="Calibri"/>
              </w:rPr>
            </w:pPr>
            <w:r w:rsidRPr="008A2487">
              <w:rPr>
                <w:rFonts w:ascii="Arial CE" w:eastAsia="Calibri" w:hAnsi="Arial CE" w:cs="Arial CE"/>
              </w:rPr>
              <w:t xml:space="preserve">3,33   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487" w:rsidRPr="008A2487" w:rsidRDefault="008A2487" w:rsidP="008A2487">
            <w:pPr>
              <w:spacing w:after="160"/>
              <w:jc w:val="center"/>
              <w:rPr>
                <w:rFonts w:ascii="Calibri" w:eastAsia="Calibri" w:hAnsi="Calibri"/>
              </w:rPr>
            </w:pPr>
            <w:r w:rsidRPr="008A2487">
              <w:rPr>
                <w:rFonts w:ascii="Arial CE" w:eastAsia="Calibri" w:hAnsi="Arial CE" w:cs="Arial CE"/>
              </w:rPr>
              <w:t>3,60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A2487" w:rsidRPr="008A2487" w:rsidRDefault="008A2487" w:rsidP="008A2487">
            <w:pPr>
              <w:spacing w:after="160"/>
              <w:jc w:val="center"/>
              <w:rPr>
                <w:rFonts w:ascii="Calibri" w:eastAsia="Calibri" w:hAnsi="Calibri"/>
              </w:rPr>
            </w:pPr>
            <w:r w:rsidRPr="008A2487">
              <w:rPr>
                <w:rFonts w:ascii="Arial CE" w:eastAsia="Calibri" w:hAnsi="Arial CE" w:cs="Arial CE"/>
              </w:rPr>
              <w:t>2,33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487" w:rsidRPr="008A2487" w:rsidRDefault="008A2487" w:rsidP="008A2487">
            <w:pPr>
              <w:spacing w:after="160"/>
              <w:jc w:val="center"/>
              <w:rPr>
                <w:rFonts w:ascii="Calibri" w:eastAsia="Calibri" w:hAnsi="Calibri"/>
              </w:rPr>
            </w:pPr>
            <w:r w:rsidRPr="008A2487">
              <w:rPr>
                <w:rFonts w:ascii="Arial CE" w:eastAsia="Calibri" w:hAnsi="Arial CE" w:cs="Arial CE"/>
              </w:rPr>
              <w:t>2,52</w:t>
            </w:r>
          </w:p>
        </w:tc>
      </w:tr>
      <w:tr w:rsidR="008A2487" w:rsidRPr="008A2487" w:rsidTr="00C9033D">
        <w:trPr>
          <w:trHeight w:val="30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87" w:rsidRPr="008A2487" w:rsidRDefault="008A2487" w:rsidP="008A2487">
            <w:pPr>
              <w:spacing w:after="160"/>
              <w:jc w:val="center"/>
              <w:rPr>
                <w:rFonts w:ascii="Calibri" w:eastAsia="Calibri" w:hAnsi="Calibri"/>
                <w:b/>
              </w:rPr>
            </w:pPr>
            <w:r w:rsidRPr="008A2487">
              <w:rPr>
                <w:rFonts w:ascii="Calibri" w:eastAsia="Calibri" w:hAnsi="Calibri"/>
                <w:b/>
                <w:bCs/>
              </w:rPr>
              <w:t>W2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A2487" w:rsidRPr="008A2487" w:rsidRDefault="008A2487" w:rsidP="008A2487">
            <w:pPr>
              <w:spacing w:after="160"/>
              <w:jc w:val="center"/>
              <w:rPr>
                <w:rFonts w:ascii="Calibri" w:eastAsia="Calibri" w:hAnsi="Calibri"/>
              </w:rPr>
            </w:pPr>
            <w:r w:rsidRPr="008A2487">
              <w:rPr>
                <w:rFonts w:ascii="Arial CE" w:eastAsia="Calibri" w:hAnsi="Arial CE" w:cs="Arial CE"/>
              </w:rPr>
              <w:t xml:space="preserve">3,63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487" w:rsidRPr="008A2487" w:rsidRDefault="008A2487" w:rsidP="008A2487">
            <w:pPr>
              <w:spacing w:after="160"/>
              <w:jc w:val="center"/>
              <w:rPr>
                <w:rFonts w:ascii="Calibri" w:eastAsia="Calibri" w:hAnsi="Calibri"/>
              </w:rPr>
            </w:pPr>
            <w:r w:rsidRPr="008A2487">
              <w:rPr>
                <w:rFonts w:ascii="Arial CE" w:eastAsia="Calibri" w:hAnsi="Arial CE" w:cs="Arial CE"/>
              </w:rPr>
              <w:t>3,92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A2487" w:rsidRPr="008A2487" w:rsidRDefault="008A2487" w:rsidP="008A2487">
            <w:pPr>
              <w:spacing w:after="160"/>
              <w:jc w:val="center"/>
              <w:rPr>
                <w:rFonts w:ascii="Calibri" w:eastAsia="Calibri" w:hAnsi="Calibri"/>
              </w:rPr>
            </w:pPr>
            <w:r w:rsidRPr="008A2487">
              <w:rPr>
                <w:rFonts w:ascii="Arial CE" w:eastAsia="Calibri" w:hAnsi="Arial CE" w:cs="Arial CE"/>
              </w:rPr>
              <w:t>2,33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487" w:rsidRPr="008A2487" w:rsidRDefault="008A2487" w:rsidP="008A2487">
            <w:pPr>
              <w:spacing w:after="160"/>
              <w:jc w:val="center"/>
              <w:rPr>
                <w:rFonts w:ascii="Calibri" w:eastAsia="Calibri" w:hAnsi="Calibri"/>
              </w:rPr>
            </w:pPr>
            <w:r w:rsidRPr="008A2487">
              <w:rPr>
                <w:rFonts w:ascii="Arial CE" w:eastAsia="Calibri" w:hAnsi="Arial CE" w:cs="Arial CE"/>
              </w:rPr>
              <w:t>2,52</w:t>
            </w:r>
          </w:p>
        </w:tc>
      </w:tr>
    </w:tbl>
    <w:p w:rsidR="008A2487" w:rsidRPr="008A2487" w:rsidRDefault="008A2487" w:rsidP="008A2487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8A2487" w:rsidRPr="008A2487" w:rsidRDefault="008A2487" w:rsidP="008A2487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81C89" w:rsidRPr="008A2487" w:rsidRDefault="00DC2392" w:rsidP="008A2487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8A2487">
        <w:rPr>
          <w:rFonts w:ascii="Arial" w:hAnsi="Arial" w:cs="Arial"/>
          <w:sz w:val="20"/>
          <w:szCs w:val="20"/>
        </w:rPr>
        <w:t xml:space="preserve">Przy rozliczeniach za odprowadzane ścieki obowiązuje taryfa wg cen wyrażonych w złotych za m3 </w:t>
      </w:r>
      <w:r w:rsidR="008A2487">
        <w:rPr>
          <w:rFonts w:ascii="Arial" w:hAnsi="Arial" w:cs="Arial"/>
          <w:sz w:val="20"/>
          <w:szCs w:val="20"/>
        </w:rPr>
        <w:t>odprowadzonych ścieków.</w:t>
      </w:r>
      <w:r w:rsidRPr="008A2487">
        <w:rPr>
          <w:rFonts w:ascii="Arial" w:hAnsi="Arial" w:cs="Arial"/>
          <w:sz w:val="20"/>
          <w:szCs w:val="20"/>
        </w:rPr>
        <w:t xml:space="preserve"> </w:t>
      </w:r>
    </w:p>
    <w:p w:rsidR="008A2487" w:rsidRPr="008A2487" w:rsidRDefault="008A2487" w:rsidP="008A2487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8A2487">
        <w:rPr>
          <w:rFonts w:ascii="Times New Roman" w:eastAsia="Calibri" w:hAnsi="Times New Roman" w:cs="Times New Roman"/>
          <w:b/>
          <w:sz w:val="20"/>
          <w:szCs w:val="20"/>
        </w:rPr>
        <w:t>Ceny i stawki opłat w okresie od 1 do 12 miesiąca obowiązywania taryfy</w:t>
      </w:r>
    </w:p>
    <w:p w:rsidR="008A2487" w:rsidRPr="008A2487" w:rsidRDefault="008A2487" w:rsidP="008A2487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TableNormal"/>
        <w:tblW w:w="907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1985"/>
        <w:gridCol w:w="2176"/>
        <w:gridCol w:w="1945"/>
      </w:tblGrid>
      <w:tr w:rsidR="008A2487" w:rsidRPr="008A2487" w:rsidTr="00C9033D">
        <w:trPr>
          <w:trHeight w:val="82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87" w:rsidRPr="008A2487" w:rsidRDefault="008A2487" w:rsidP="008A2487">
            <w:pPr>
              <w:jc w:val="center"/>
            </w:pPr>
            <w:r w:rsidRPr="008A2487">
              <w:rPr>
                <w:b/>
                <w:bCs/>
              </w:rPr>
              <w:t>Grupa taryfowa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87" w:rsidRPr="008A2487" w:rsidRDefault="008A2487" w:rsidP="008A2487">
            <w:pPr>
              <w:jc w:val="center"/>
            </w:pPr>
            <w:r w:rsidRPr="008A2487">
              <w:rPr>
                <w:b/>
                <w:bCs/>
              </w:rPr>
              <w:t>Cena [ w zł/m³</w:t>
            </w:r>
            <w:r w:rsidRPr="008A2487">
              <w:rPr>
                <w:b/>
                <w:bCs/>
                <w:lang w:val="pt-PT"/>
              </w:rPr>
              <w:t>]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87" w:rsidRPr="008A2487" w:rsidRDefault="008A2487" w:rsidP="008A2487">
            <w:pPr>
              <w:jc w:val="center"/>
            </w:pPr>
            <w:r w:rsidRPr="008A2487">
              <w:rPr>
                <w:b/>
                <w:bCs/>
              </w:rPr>
              <w:t xml:space="preserve">Stawka opłaty abonamentowej </w:t>
            </w:r>
            <w:r w:rsidRPr="008A2487">
              <w:br/>
            </w:r>
            <w:r w:rsidRPr="008A2487">
              <w:rPr>
                <w:b/>
                <w:bCs/>
              </w:rPr>
              <w:t>[w zł/miesiąc]</w:t>
            </w:r>
          </w:p>
        </w:tc>
      </w:tr>
      <w:tr w:rsidR="008A2487" w:rsidRPr="008A2487" w:rsidTr="00C9033D">
        <w:trPr>
          <w:trHeight w:val="196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87" w:rsidRPr="008A2487" w:rsidRDefault="008A2487" w:rsidP="008A248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87" w:rsidRPr="008A2487" w:rsidRDefault="008A2487" w:rsidP="008A2487">
            <w:pPr>
              <w:jc w:val="center"/>
              <w:rPr>
                <w:b/>
                <w:bCs/>
              </w:rPr>
            </w:pPr>
            <w:r w:rsidRPr="008A2487">
              <w:rPr>
                <w:b/>
                <w:bCs/>
              </w:rPr>
              <w:t>netto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2487" w:rsidRPr="008A2487" w:rsidRDefault="008A2487" w:rsidP="008A2487">
            <w:pPr>
              <w:jc w:val="center"/>
              <w:rPr>
                <w:b/>
                <w:bCs/>
              </w:rPr>
            </w:pPr>
            <w:r w:rsidRPr="008A2487">
              <w:rPr>
                <w:b/>
                <w:bCs/>
              </w:rPr>
              <w:t>Brutto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87" w:rsidRPr="008A2487" w:rsidRDefault="008A2487" w:rsidP="008A2487">
            <w:pPr>
              <w:jc w:val="center"/>
              <w:rPr>
                <w:b/>
                <w:bCs/>
              </w:rPr>
            </w:pPr>
            <w:r w:rsidRPr="008A2487">
              <w:rPr>
                <w:b/>
                <w:bCs/>
              </w:rPr>
              <w:t>netto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2487" w:rsidRPr="008A2487" w:rsidRDefault="008A2487" w:rsidP="008A2487">
            <w:pPr>
              <w:jc w:val="center"/>
              <w:rPr>
                <w:b/>
                <w:bCs/>
              </w:rPr>
            </w:pPr>
            <w:r w:rsidRPr="008A2487">
              <w:rPr>
                <w:b/>
                <w:bCs/>
              </w:rPr>
              <w:t>brutto</w:t>
            </w:r>
          </w:p>
        </w:tc>
      </w:tr>
      <w:tr w:rsidR="008A2487" w:rsidRPr="008A2487" w:rsidTr="00C9033D">
        <w:trPr>
          <w:trHeight w:val="1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487" w:rsidRPr="008A2487" w:rsidRDefault="008A2487" w:rsidP="008A2487">
            <w:pPr>
              <w:jc w:val="center"/>
              <w:rPr>
                <w:b/>
              </w:rPr>
            </w:pPr>
            <w:r w:rsidRPr="008A2487">
              <w:rPr>
                <w:rFonts w:eastAsia="Calibri"/>
                <w:b/>
                <w:bCs/>
              </w:rPr>
              <w:t>K1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A2487" w:rsidRPr="008A2487" w:rsidRDefault="008A2487" w:rsidP="008A2487">
            <w:pPr>
              <w:tabs>
                <w:tab w:val="left" w:pos="330"/>
                <w:tab w:val="center" w:pos="912"/>
              </w:tabs>
              <w:jc w:val="center"/>
            </w:pPr>
            <w:r w:rsidRPr="008A2487">
              <w:rPr>
                <w:rFonts w:ascii="Arial CE" w:hAnsi="Arial CE" w:cs="Arial CE"/>
              </w:rPr>
              <w:t>4,65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487" w:rsidRPr="008A2487" w:rsidRDefault="008A2487" w:rsidP="008A2487">
            <w:pPr>
              <w:jc w:val="center"/>
            </w:pPr>
            <w:r w:rsidRPr="008A2487">
              <w:rPr>
                <w:rFonts w:ascii="Arial CE" w:hAnsi="Arial CE" w:cs="Arial CE"/>
              </w:rPr>
              <w:t>5,02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A2487" w:rsidRPr="008A2487" w:rsidRDefault="008A2487" w:rsidP="008A2487">
            <w:pPr>
              <w:jc w:val="center"/>
            </w:pPr>
            <w:r w:rsidRPr="008A2487">
              <w:rPr>
                <w:rFonts w:ascii="Arial CE" w:hAnsi="Arial CE" w:cs="Arial CE"/>
              </w:rPr>
              <w:t xml:space="preserve">        0,00    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487" w:rsidRPr="008A2487" w:rsidRDefault="008A2487" w:rsidP="008A2487">
            <w:pPr>
              <w:jc w:val="center"/>
            </w:pPr>
            <w:r w:rsidRPr="008A2487">
              <w:rPr>
                <w:rFonts w:ascii="Arial CE" w:hAnsi="Arial CE" w:cs="Arial CE"/>
              </w:rPr>
              <w:t xml:space="preserve">        0,00    </w:t>
            </w:r>
          </w:p>
        </w:tc>
      </w:tr>
    </w:tbl>
    <w:p w:rsidR="008A2487" w:rsidRPr="008A2487" w:rsidRDefault="008A2487" w:rsidP="008A2487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8A2487" w:rsidRPr="008A2487" w:rsidRDefault="008A2487" w:rsidP="008A2487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8A2487" w:rsidRPr="008A2487" w:rsidRDefault="008A2487" w:rsidP="008A2487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2359A" w:rsidRPr="0042359A" w:rsidRDefault="0042359A" w:rsidP="0042359A">
      <w:pPr>
        <w:pStyle w:val="NormalnyWeb"/>
        <w:shd w:val="clear" w:color="auto" w:fill="FFFFFF"/>
        <w:spacing w:before="0" w:beforeAutospacing="0" w:after="404" w:afterAutospacing="0"/>
        <w:jc w:val="right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42359A">
        <w:rPr>
          <w:rFonts w:ascii="Arial" w:hAnsi="Arial" w:cs="Arial"/>
          <w:color w:val="333333"/>
          <w:sz w:val="21"/>
          <w:szCs w:val="21"/>
        </w:rPr>
        <w:t>Kierownik ZUK</w:t>
      </w:r>
    </w:p>
    <w:p w:rsidR="0042359A" w:rsidRPr="0042359A" w:rsidRDefault="0042359A" w:rsidP="0042359A">
      <w:pPr>
        <w:pStyle w:val="NormalnyWeb"/>
        <w:shd w:val="clear" w:color="auto" w:fill="FFFFFF"/>
        <w:spacing w:before="0" w:beforeAutospacing="0" w:after="404" w:afterAutospacing="0"/>
        <w:jc w:val="right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42359A">
        <w:rPr>
          <w:rFonts w:ascii="Arial" w:hAnsi="Arial" w:cs="Arial"/>
          <w:color w:val="333333"/>
          <w:sz w:val="21"/>
          <w:szCs w:val="21"/>
        </w:rPr>
        <w:t>/-/ Sławomir Rynkowski</w:t>
      </w:r>
    </w:p>
    <w:p w:rsidR="0042359A" w:rsidRDefault="0042359A" w:rsidP="0042359A">
      <w:pPr>
        <w:pStyle w:val="NormalnyWeb"/>
        <w:shd w:val="clear" w:color="auto" w:fill="FFFFFF"/>
        <w:spacing w:before="0" w:beforeAutospacing="0" w:after="404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8A2487" w:rsidRPr="008A2487" w:rsidRDefault="008A2487" w:rsidP="008A2487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8A2487" w:rsidRPr="008A2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92"/>
    <w:rsid w:val="000E3C37"/>
    <w:rsid w:val="0042359A"/>
    <w:rsid w:val="0047288C"/>
    <w:rsid w:val="0050305F"/>
    <w:rsid w:val="008A2487"/>
    <w:rsid w:val="00AB0201"/>
    <w:rsid w:val="00C81C89"/>
    <w:rsid w:val="00D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3C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8A24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0E3C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423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3C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8A24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0E3C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423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cp:lastPrinted>2023-08-09T08:10:00Z</cp:lastPrinted>
  <dcterms:created xsi:type="dcterms:W3CDTF">2023-08-09T07:59:00Z</dcterms:created>
  <dcterms:modified xsi:type="dcterms:W3CDTF">2023-08-09T07:59:00Z</dcterms:modified>
</cp:coreProperties>
</file>