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090CB2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090CB2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090CB2">
      <w:pPr>
        <w:rPr>
          <w:sz w:val="4"/>
          <w:szCs w:val="4"/>
          <w:lang w:val="pl-PL" w:eastAsia="pl-PL"/>
        </w:rPr>
      </w:pPr>
    </w:p>
    <w:p w14:paraId="52996B2F" w14:textId="6C7306D1" w:rsidR="004A529D" w:rsidRPr="00B47C2E" w:rsidRDefault="004A529D" w:rsidP="00090CB2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485800">
        <w:rPr>
          <w:rFonts w:asciiTheme="minorHAnsi" w:hAnsiTheme="minorHAnsi" w:cstheme="minorHAnsi"/>
          <w:b/>
          <w:bCs/>
          <w:sz w:val="24"/>
          <w:lang w:val="pl-PL" w:eastAsia="pl-PL"/>
        </w:rPr>
        <w:t>29</w:t>
      </w:r>
      <w:r w:rsidR="00FF7875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4B6723">
        <w:rPr>
          <w:rFonts w:asciiTheme="minorHAnsi" w:hAnsiTheme="minorHAnsi" w:cstheme="minorHAnsi"/>
          <w:b/>
          <w:bCs/>
          <w:sz w:val="24"/>
          <w:lang w:val="pl-PL" w:eastAsia="pl-PL"/>
        </w:rPr>
        <w:t>ma</w:t>
      </w:r>
      <w:r w:rsidR="00485800">
        <w:rPr>
          <w:rFonts w:asciiTheme="minorHAnsi" w:hAnsiTheme="minorHAnsi" w:cstheme="minorHAnsi"/>
          <w:b/>
          <w:bCs/>
          <w:sz w:val="24"/>
          <w:lang w:val="pl-PL" w:eastAsia="pl-PL"/>
        </w:rPr>
        <w:t>ja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4B6723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="002830EA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4B6723">
        <w:rPr>
          <w:rFonts w:asciiTheme="minorHAnsi" w:hAnsiTheme="minorHAnsi" w:cstheme="minorHAnsi"/>
          <w:b/>
          <w:sz w:val="24"/>
          <w:lang w:val="pl-PL" w:eastAsia="pl-PL"/>
        </w:rPr>
        <w:t>p</w:t>
      </w:r>
      <w:r w:rsidR="00485800">
        <w:rPr>
          <w:rFonts w:asciiTheme="minorHAnsi" w:hAnsiTheme="minorHAnsi" w:cstheme="minorHAnsi"/>
          <w:b/>
          <w:sz w:val="24"/>
          <w:lang w:val="pl-PL" w:eastAsia="pl-PL"/>
        </w:rPr>
        <w:t>oniedziałek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BA12CC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Urzędzie Miasta </w:t>
      </w:r>
      <w:r w:rsidR="002830EA">
        <w:rPr>
          <w:rFonts w:asciiTheme="minorHAnsi" w:hAnsiTheme="minorHAnsi" w:cstheme="minorHAnsi"/>
          <w:sz w:val="24"/>
          <w:lang w:val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odbędzie się </w:t>
      </w:r>
      <w:r w:rsidR="00BA12CC">
        <w:rPr>
          <w:rFonts w:asciiTheme="minorHAnsi" w:hAnsiTheme="minorHAnsi" w:cstheme="minorHAnsi"/>
          <w:sz w:val="24"/>
          <w:lang w:val="pl-PL" w:eastAsia="pl-PL"/>
        </w:rPr>
        <w:t>XL</w:t>
      </w:r>
      <w:r w:rsidR="004B6723">
        <w:rPr>
          <w:rFonts w:asciiTheme="minorHAnsi" w:hAnsiTheme="minorHAnsi" w:cstheme="minorHAnsi"/>
          <w:sz w:val="24"/>
          <w:lang w:val="pl-PL" w:eastAsia="pl-PL"/>
        </w:rPr>
        <w:t>V</w:t>
      </w:r>
      <w:r w:rsidR="00BA12CC">
        <w:rPr>
          <w:rFonts w:asciiTheme="minorHAnsi" w:hAnsiTheme="minorHAnsi" w:cstheme="minorHAnsi"/>
          <w:sz w:val="24"/>
          <w:lang w:val="pl-PL" w:eastAsia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Sesja Rady Miejskiej. </w:t>
      </w:r>
    </w:p>
    <w:p w14:paraId="62B1CA35" w14:textId="77777777" w:rsidR="004A529D" w:rsidRPr="00B47C2E" w:rsidRDefault="004A529D" w:rsidP="00090CB2">
      <w:pPr>
        <w:spacing w:after="0"/>
        <w:ind w:firstLine="708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090CB2">
      <w:pPr>
        <w:spacing w:after="0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090CB2">
      <w:pPr>
        <w:spacing w:after="0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090CB2">
      <w:pPr>
        <w:numPr>
          <w:ilvl w:val="0"/>
          <w:numId w:val="3"/>
        </w:numPr>
        <w:tabs>
          <w:tab w:val="left" w:pos="709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2344CDC3" w:rsidR="004A529D" w:rsidRDefault="004A529D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219667B7" w14:textId="002F8056" w:rsidR="00BE23B1" w:rsidRDefault="00BE23B1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Informacja z wykonania uchwał Rady Miejskiej w Górznie.</w:t>
      </w:r>
    </w:p>
    <w:p w14:paraId="395B0689" w14:textId="1291644D" w:rsidR="00BE23B1" w:rsidRDefault="00BE23B1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Informacja przewodniczących komisji o pracach w komisji.</w:t>
      </w:r>
    </w:p>
    <w:p w14:paraId="6EC190D9" w14:textId="249A8744" w:rsidR="00BE23B1" w:rsidRDefault="00BE23B1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Sprawozdanie z pracy Burmistrza Miasta i Gminy w Górznie między sesjami.</w:t>
      </w:r>
    </w:p>
    <w:p w14:paraId="5743F925" w14:textId="2D48A132" w:rsidR="004B6723" w:rsidRDefault="004B6723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 xml:space="preserve">Sprawozdanie z realizacji </w:t>
      </w:r>
      <w:r w:rsidR="00485800">
        <w:rPr>
          <w:rFonts w:asciiTheme="minorHAnsi" w:hAnsiTheme="minorHAnsi" w:cstheme="minorHAnsi"/>
          <w:sz w:val="24"/>
          <w:lang w:val="pl-PL" w:eastAsia="pl-PL"/>
        </w:rPr>
        <w:t>programu współpracy Miasta i Gminy Górzno z organizacjami pozarządowymi oraz innymi podmiotami prowadzącymi działalność pożytku publicznego za 2022 rok.</w:t>
      </w:r>
    </w:p>
    <w:p w14:paraId="3EE94120" w14:textId="1D3C437E" w:rsidR="00485800" w:rsidRPr="00B47C2E" w:rsidRDefault="00485800" w:rsidP="00090CB2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>
        <w:rPr>
          <w:rFonts w:asciiTheme="minorHAnsi" w:hAnsiTheme="minorHAnsi" w:cstheme="minorHAnsi"/>
          <w:sz w:val="24"/>
          <w:lang w:val="pl-PL" w:eastAsia="pl-PL"/>
        </w:rPr>
        <w:t>Sprawozdanie z działalności ośrodka pomocy społecznej w Górznie oraz ocena zasobów pomocy społecznej za rok 2022.</w:t>
      </w:r>
    </w:p>
    <w:p w14:paraId="7F041306" w14:textId="1289E37E" w:rsidR="004A529D" w:rsidRPr="00B47C2E" w:rsidRDefault="004A529D" w:rsidP="00090CB2">
      <w:pPr>
        <w:numPr>
          <w:ilvl w:val="0"/>
          <w:numId w:val="3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D003DA" w:rsidRDefault="004A529D" w:rsidP="00090CB2">
      <w:pPr>
        <w:spacing w:after="0"/>
        <w:ind w:left="720"/>
        <w:contextualSpacing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4C6957AF" w14:textId="48B9136E" w:rsidR="00D310F1" w:rsidRDefault="00D310F1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 xml:space="preserve">w sprawie </w:t>
      </w:r>
      <w:r w:rsidR="00BE23B1">
        <w:rPr>
          <w:rFonts w:asciiTheme="minorHAnsi" w:hAnsiTheme="minorHAnsi" w:cstheme="minorHAnsi"/>
          <w:sz w:val="24"/>
          <w:szCs w:val="24"/>
        </w:rPr>
        <w:t>zmiany Wieloletniej Prognozy Finansowej Miasta i Gminy Górzno na lata 202</w:t>
      </w:r>
      <w:r w:rsidR="004B6723">
        <w:rPr>
          <w:rFonts w:asciiTheme="minorHAnsi" w:hAnsiTheme="minorHAnsi" w:cstheme="minorHAnsi"/>
          <w:sz w:val="24"/>
          <w:szCs w:val="24"/>
        </w:rPr>
        <w:t>3</w:t>
      </w:r>
      <w:r w:rsidR="00BE23B1">
        <w:rPr>
          <w:rFonts w:asciiTheme="minorHAnsi" w:hAnsiTheme="minorHAnsi" w:cstheme="minorHAnsi"/>
          <w:sz w:val="24"/>
          <w:szCs w:val="24"/>
        </w:rPr>
        <w:t xml:space="preserve"> – 2031,</w:t>
      </w:r>
    </w:p>
    <w:p w14:paraId="1D706476" w14:textId="1E7A6321" w:rsidR="00BE23B1" w:rsidRDefault="00BE23B1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 xml:space="preserve">w sprawie zmian w budżecie </w:t>
      </w:r>
      <w:r w:rsidR="004B6723">
        <w:rPr>
          <w:rFonts w:asciiTheme="minorHAnsi" w:hAnsiTheme="minorHAnsi" w:cstheme="minorHAnsi"/>
          <w:sz w:val="24"/>
          <w:szCs w:val="24"/>
        </w:rPr>
        <w:t xml:space="preserve">Miasta i Gminy Górzno </w:t>
      </w:r>
      <w:r w:rsidRPr="00D003DA">
        <w:rPr>
          <w:rFonts w:asciiTheme="minorHAnsi" w:hAnsiTheme="minorHAnsi" w:cstheme="minorHAnsi"/>
          <w:sz w:val="24"/>
          <w:szCs w:val="24"/>
        </w:rPr>
        <w:t>na 202</w:t>
      </w:r>
      <w:r w:rsidR="004B6723">
        <w:rPr>
          <w:rFonts w:asciiTheme="minorHAnsi" w:hAnsiTheme="minorHAnsi" w:cstheme="minorHAnsi"/>
          <w:sz w:val="24"/>
          <w:szCs w:val="24"/>
        </w:rPr>
        <w:t xml:space="preserve">3 </w:t>
      </w:r>
      <w:r w:rsidRPr="00D003DA">
        <w:rPr>
          <w:rFonts w:asciiTheme="minorHAnsi" w:hAnsiTheme="minorHAnsi" w:cstheme="minorHAnsi"/>
          <w:sz w:val="24"/>
          <w:szCs w:val="24"/>
        </w:rPr>
        <w:t>r.,</w:t>
      </w:r>
    </w:p>
    <w:p w14:paraId="154D118E" w14:textId="190916C6" w:rsidR="00485800" w:rsidRDefault="00485800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określenia wykazu kąpielisk na terenie Miasta i Gminy Górzno,</w:t>
      </w:r>
    </w:p>
    <w:p w14:paraId="0EB86564" w14:textId="64336B5E" w:rsidR="00485800" w:rsidRDefault="00485800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określenia sezonu kąpielowego na terenie Miasta i Gminy Górzno,</w:t>
      </w:r>
    </w:p>
    <w:p w14:paraId="6E20AB8F" w14:textId="61D9407B" w:rsidR="00485800" w:rsidRDefault="00485800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wyrażenia zgody na użyczenie gruntów stanowiących własność Miasta i Gminy Górzno,</w:t>
      </w:r>
    </w:p>
    <w:p w14:paraId="1542E8DA" w14:textId="5F4702B4" w:rsidR="00485800" w:rsidRDefault="001F19B7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wyrażenia</w:t>
      </w:r>
      <w:r w:rsidR="00D837B3">
        <w:rPr>
          <w:rFonts w:asciiTheme="minorHAnsi" w:hAnsiTheme="minorHAnsi" w:cstheme="minorHAnsi"/>
          <w:sz w:val="24"/>
          <w:szCs w:val="24"/>
        </w:rPr>
        <w:t xml:space="preserve"> zgody na zbycie nieruchomości niezabudowanej stanowiącej własność Miasta i Gminy Górzno (dz.nr 253/3 obręb Miesiączkowo),</w:t>
      </w:r>
    </w:p>
    <w:p w14:paraId="1E475D82" w14:textId="52A37D4A" w:rsidR="00D837B3" w:rsidRDefault="00D837B3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sprawie wyrażenia zgody na ustanowienie nieodpłatnej służebności </w:t>
      </w:r>
      <w:proofErr w:type="spellStart"/>
      <w:r>
        <w:rPr>
          <w:rFonts w:asciiTheme="minorHAnsi" w:hAnsiTheme="minorHAnsi" w:cstheme="minorHAnsi"/>
          <w:sz w:val="24"/>
          <w:szCs w:val="24"/>
        </w:rPr>
        <w:t>przesyłu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na rzecz Energa – Operator SA Oddział w Toruniu,</w:t>
      </w:r>
    </w:p>
    <w:p w14:paraId="5B3D4790" w14:textId="4B91D785" w:rsidR="00D837B3" w:rsidRDefault="00D837B3" w:rsidP="00090CB2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zmian Statutów Sołectw i Statutu Mieszkańców Miasta w Mieście i Gminie Górzno.</w:t>
      </w:r>
    </w:p>
    <w:p w14:paraId="0E3CD2C4" w14:textId="5924D858" w:rsidR="00EA61B4" w:rsidRPr="00D003DA" w:rsidRDefault="00EA61B4" w:rsidP="00485800">
      <w:pPr>
        <w:pStyle w:val="Akapitzlist"/>
        <w:spacing w:after="0"/>
        <w:ind w:left="786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090CB2">
      <w:pPr>
        <w:pStyle w:val="Akapitzlist"/>
        <w:spacing w:after="0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090CB2">
      <w:pPr>
        <w:pStyle w:val="Akapitzlist"/>
        <w:spacing w:after="0"/>
        <w:rPr>
          <w:rFonts w:asciiTheme="minorHAnsi" w:hAnsiTheme="minorHAnsi" w:cstheme="minorHAnsi"/>
          <w:sz w:val="4"/>
          <w:szCs w:val="4"/>
        </w:rPr>
      </w:pPr>
    </w:p>
    <w:p w14:paraId="7157A005" w14:textId="77777777" w:rsidR="007D6AD4" w:rsidRDefault="007D6AD4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Zgłaszanie interpelacji.</w:t>
      </w:r>
    </w:p>
    <w:p w14:paraId="53C782BC" w14:textId="77777777" w:rsidR="007D6AD4" w:rsidRDefault="007D6AD4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Odpowiedzi na interpelacje.</w:t>
      </w:r>
    </w:p>
    <w:p w14:paraId="3B03BD85" w14:textId="77777777" w:rsidR="007D6AD4" w:rsidRDefault="007D6AD4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Sprawy różne i wolne wnioski.</w:t>
      </w:r>
    </w:p>
    <w:p w14:paraId="7C7B5EC0" w14:textId="11CB270F" w:rsidR="004A529D" w:rsidRDefault="004A529D" w:rsidP="00090CB2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3668C50E" w14:textId="77777777" w:rsidR="00D837B3" w:rsidRPr="00D837B3" w:rsidRDefault="00D837B3" w:rsidP="00D837B3">
      <w:pPr>
        <w:pStyle w:val="Akapitzlist"/>
        <w:spacing w:after="0"/>
        <w:ind w:left="644"/>
        <w:rPr>
          <w:rFonts w:asciiTheme="minorHAnsi" w:hAnsiTheme="minorHAnsi" w:cstheme="minorHAnsi"/>
          <w:sz w:val="16"/>
          <w:szCs w:val="16"/>
        </w:rPr>
      </w:pPr>
    </w:p>
    <w:p w14:paraId="39A62545" w14:textId="77777777" w:rsidR="00D44798" w:rsidRPr="006D0298" w:rsidRDefault="00D44798" w:rsidP="00090CB2">
      <w:pPr>
        <w:pStyle w:val="Akapitzlist"/>
        <w:spacing w:after="0"/>
        <w:ind w:left="644"/>
        <w:rPr>
          <w:rFonts w:asciiTheme="minorHAnsi" w:hAnsiTheme="minorHAnsi" w:cstheme="minorHAnsi"/>
          <w:sz w:val="4"/>
          <w:szCs w:val="4"/>
        </w:rPr>
      </w:pPr>
    </w:p>
    <w:p w14:paraId="3700527C" w14:textId="7B30B411" w:rsidR="007D6AD4" w:rsidRDefault="007D6AD4" w:rsidP="00090CB2">
      <w:pPr>
        <w:spacing w:after="0"/>
        <w:ind w:left="284"/>
        <w:rPr>
          <w:rFonts w:asciiTheme="minorHAnsi" w:hAnsiTheme="minorHAnsi" w:cstheme="minorHAnsi"/>
          <w:sz w:val="24"/>
          <w:lang w:val="pl-PL"/>
        </w:rPr>
      </w:pPr>
      <w:r w:rsidRPr="007D6AD4">
        <w:rPr>
          <w:rFonts w:asciiTheme="minorHAnsi" w:hAnsiTheme="minorHAnsi" w:cstheme="minorHAnsi"/>
          <w:sz w:val="24"/>
          <w:lang w:val="pl-PL"/>
        </w:rPr>
        <w:t>Ko</w:t>
      </w:r>
      <w:r>
        <w:rPr>
          <w:rFonts w:asciiTheme="minorHAnsi" w:hAnsiTheme="minorHAnsi" w:cstheme="minorHAnsi"/>
          <w:sz w:val="24"/>
          <w:lang w:val="pl-PL"/>
        </w:rPr>
        <w:t>misja wspólna odbędzie się w dniu 2</w:t>
      </w:r>
      <w:r w:rsidR="00D837B3">
        <w:rPr>
          <w:rFonts w:asciiTheme="minorHAnsi" w:hAnsiTheme="minorHAnsi" w:cstheme="minorHAnsi"/>
          <w:sz w:val="24"/>
          <w:lang w:val="pl-PL"/>
        </w:rPr>
        <w:t>6</w:t>
      </w:r>
      <w:r>
        <w:rPr>
          <w:rFonts w:asciiTheme="minorHAnsi" w:hAnsiTheme="minorHAnsi" w:cstheme="minorHAnsi"/>
          <w:sz w:val="24"/>
          <w:lang w:val="pl-PL"/>
        </w:rPr>
        <w:t>.</w:t>
      </w:r>
      <w:r w:rsidR="00D837B3">
        <w:rPr>
          <w:rFonts w:asciiTheme="minorHAnsi" w:hAnsiTheme="minorHAnsi" w:cstheme="minorHAnsi"/>
          <w:sz w:val="24"/>
          <w:lang w:val="pl-PL"/>
        </w:rPr>
        <w:t>5</w:t>
      </w:r>
      <w:r>
        <w:rPr>
          <w:rFonts w:asciiTheme="minorHAnsi" w:hAnsiTheme="minorHAnsi" w:cstheme="minorHAnsi"/>
          <w:sz w:val="24"/>
          <w:lang w:val="pl-PL"/>
        </w:rPr>
        <w:t>.202</w:t>
      </w:r>
      <w:r w:rsidR="004B6723">
        <w:rPr>
          <w:rFonts w:asciiTheme="minorHAnsi" w:hAnsiTheme="minorHAnsi" w:cstheme="minorHAnsi"/>
          <w:sz w:val="24"/>
          <w:lang w:val="pl-PL"/>
        </w:rPr>
        <w:t>3</w:t>
      </w:r>
      <w:r>
        <w:rPr>
          <w:rFonts w:asciiTheme="minorHAnsi" w:hAnsiTheme="minorHAnsi" w:cstheme="minorHAnsi"/>
          <w:sz w:val="24"/>
          <w:lang w:val="pl-PL"/>
        </w:rPr>
        <w:t xml:space="preserve">r. </w:t>
      </w:r>
      <w:r w:rsidR="00687332">
        <w:rPr>
          <w:rFonts w:asciiTheme="minorHAnsi" w:hAnsiTheme="minorHAnsi" w:cstheme="minorHAnsi"/>
          <w:sz w:val="24"/>
          <w:lang w:val="pl-PL"/>
        </w:rPr>
        <w:t>(</w:t>
      </w:r>
      <w:r w:rsidR="00D837B3">
        <w:rPr>
          <w:rFonts w:asciiTheme="minorHAnsi" w:hAnsiTheme="minorHAnsi" w:cstheme="minorHAnsi"/>
          <w:sz w:val="24"/>
          <w:lang w:val="pl-PL"/>
        </w:rPr>
        <w:t>piątek</w:t>
      </w:r>
      <w:r w:rsidR="00687332">
        <w:rPr>
          <w:rFonts w:asciiTheme="minorHAnsi" w:hAnsiTheme="minorHAnsi" w:cstheme="minorHAnsi"/>
          <w:sz w:val="24"/>
          <w:lang w:val="pl-PL"/>
        </w:rPr>
        <w:t xml:space="preserve">) </w:t>
      </w:r>
      <w:r>
        <w:rPr>
          <w:rFonts w:asciiTheme="minorHAnsi" w:hAnsiTheme="minorHAnsi" w:cstheme="minorHAnsi"/>
          <w:sz w:val="24"/>
          <w:lang w:val="pl-PL"/>
        </w:rPr>
        <w:t xml:space="preserve">o godz.13.00 w </w:t>
      </w:r>
      <w:r w:rsidR="005814D9">
        <w:rPr>
          <w:rFonts w:asciiTheme="minorHAnsi" w:hAnsiTheme="minorHAnsi" w:cstheme="minorHAnsi"/>
          <w:sz w:val="24"/>
          <w:lang w:val="pl-PL"/>
        </w:rPr>
        <w:t>s</w:t>
      </w:r>
      <w:r>
        <w:rPr>
          <w:rFonts w:asciiTheme="minorHAnsi" w:hAnsiTheme="minorHAnsi" w:cstheme="minorHAnsi"/>
          <w:sz w:val="24"/>
          <w:lang w:val="pl-PL"/>
        </w:rPr>
        <w:t xml:space="preserve">ali posiedzeń </w:t>
      </w:r>
      <w:proofErr w:type="spellStart"/>
      <w:r>
        <w:rPr>
          <w:rFonts w:asciiTheme="minorHAnsi" w:hAnsiTheme="minorHAnsi" w:cstheme="minorHAnsi"/>
          <w:sz w:val="24"/>
          <w:lang w:val="pl-PL"/>
        </w:rPr>
        <w:t>UMiGG</w:t>
      </w:r>
      <w:proofErr w:type="spellEnd"/>
      <w:r>
        <w:rPr>
          <w:rFonts w:asciiTheme="minorHAnsi" w:hAnsiTheme="minorHAnsi" w:cstheme="minorHAnsi"/>
          <w:sz w:val="24"/>
          <w:lang w:val="pl-PL"/>
        </w:rPr>
        <w:t>.</w:t>
      </w:r>
    </w:p>
    <w:p w14:paraId="590130D4" w14:textId="77777777" w:rsidR="00C818F7" w:rsidRDefault="00C818F7" w:rsidP="00090CB2">
      <w:pPr>
        <w:spacing w:after="0"/>
        <w:ind w:left="284"/>
        <w:rPr>
          <w:rFonts w:asciiTheme="minorHAnsi" w:hAnsiTheme="minorHAnsi" w:cstheme="minorHAnsi"/>
          <w:sz w:val="24"/>
          <w:lang w:val="pl-PL"/>
        </w:rPr>
      </w:pPr>
    </w:p>
    <w:p w14:paraId="291B9360" w14:textId="77777777" w:rsidR="00D44798" w:rsidRPr="006D0298" w:rsidRDefault="00D44798" w:rsidP="00090CB2">
      <w:pPr>
        <w:spacing w:after="0"/>
        <w:ind w:left="284"/>
        <w:rPr>
          <w:rFonts w:asciiTheme="minorHAnsi" w:hAnsiTheme="minorHAnsi" w:cstheme="minorHAnsi"/>
          <w:sz w:val="4"/>
          <w:szCs w:val="4"/>
          <w:lang w:val="pl-PL"/>
        </w:rPr>
      </w:pPr>
    </w:p>
    <w:p w14:paraId="2C5D617D" w14:textId="77777777" w:rsidR="000C411E" w:rsidRPr="000C411E" w:rsidRDefault="000C411E" w:rsidP="00090CB2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090CB2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3224A76F" w14:textId="1F772EFD" w:rsidR="00B639C6" w:rsidRPr="00B47C2E" w:rsidRDefault="00B639C6" w:rsidP="00090CB2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090CB2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sectPr w:rsidR="00636C12" w:rsidSect="004B6723">
      <w:pgSz w:w="11906" w:h="16838"/>
      <w:pgMar w:top="709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05887D44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90CB2"/>
    <w:rsid w:val="000C411E"/>
    <w:rsid w:val="000C521F"/>
    <w:rsid w:val="00113FA1"/>
    <w:rsid w:val="00151DE7"/>
    <w:rsid w:val="00183267"/>
    <w:rsid w:val="001D4631"/>
    <w:rsid w:val="001F19B7"/>
    <w:rsid w:val="001F57E8"/>
    <w:rsid w:val="00206C82"/>
    <w:rsid w:val="00207618"/>
    <w:rsid w:val="0022057A"/>
    <w:rsid w:val="00270C5C"/>
    <w:rsid w:val="002830EA"/>
    <w:rsid w:val="00284AC3"/>
    <w:rsid w:val="00292447"/>
    <w:rsid w:val="003142DF"/>
    <w:rsid w:val="00333704"/>
    <w:rsid w:val="003B4290"/>
    <w:rsid w:val="003F6361"/>
    <w:rsid w:val="00461393"/>
    <w:rsid w:val="00485800"/>
    <w:rsid w:val="004A529D"/>
    <w:rsid w:val="004B6723"/>
    <w:rsid w:val="004C7403"/>
    <w:rsid w:val="004D2ACA"/>
    <w:rsid w:val="004D35CF"/>
    <w:rsid w:val="004E2F9D"/>
    <w:rsid w:val="00505CFB"/>
    <w:rsid w:val="00521A2C"/>
    <w:rsid w:val="005814D9"/>
    <w:rsid w:val="00582034"/>
    <w:rsid w:val="00615BFE"/>
    <w:rsid w:val="00631497"/>
    <w:rsid w:val="00636C12"/>
    <w:rsid w:val="00657BF7"/>
    <w:rsid w:val="00660373"/>
    <w:rsid w:val="00662907"/>
    <w:rsid w:val="00687332"/>
    <w:rsid w:val="006D0298"/>
    <w:rsid w:val="007021FF"/>
    <w:rsid w:val="00723846"/>
    <w:rsid w:val="00773E70"/>
    <w:rsid w:val="007817C1"/>
    <w:rsid w:val="007D3E20"/>
    <w:rsid w:val="007D6AD4"/>
    <w:rsid w:val="007D79AB"/>
    <w:rsid w:val="00805AB3"/>
    <w:rsid w:val="0085410E"/>
    <w:rsid w:val="008A73FC"/>
    <w:rsid w:val="008F4616"/>
    <w:rsid w:val="009006EA"/>
    <w:rsid w:val="00906D43"/>
    <w:rsid w:val="009D6D4A"/>
    <w:rsid w:val="009E71CE"/>
    <w:rsid w:val="00A37C49"/>
    <w:rsid w:val="00A758ED"/>
    <w:rsid w:val="00B47C2E"/>
    <w:rsid w:val="00B639C6"/>
    <w:rsid w:val="00B97C3E"/>
    <w:rsid w:val="00BA12CC"/>
    <w:rsid w:val="00BD324B"/>
    <w:rsid w:val="00BE23B1"/>
    <w:rsid w:val="00BF455E"/>
    <w:rsid w:val="00BF6CA4"/>
    <w:rsid w:val="00C35984"/>
    <w:rsid w:val="00C818F7"/>
    <w:rsid w:val="00CA4958"/>
    <w:rsid w:val="00D003DA"/>
    <w:rsid w:val="00D07C92"/>
    <w:rsid w:val="00D310F1"/>
    <w:rsid w:val="00D44798"/>
    <w:rsid w:val="00D837B3"/>
    <w:rsid w:val="00E06602"/>
    <w:rsid w:val="00E31532"/>
    <w:rsid w:val="00E6667F"/>
    <w:rsid w:val="00EA61B4"/>
    <w:rsid w:val="00EB14AF"/>
    <w:rsid w:val="00F214FB"/>
    <w:rsid w:val="00F65DF6"/>
    <w:rsid w:val="00F9621E"/>
    <w:rsid w:val="00FA39B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2023-03-24T09:06:00Z</cp:lastPrinted>
  <dcterms:created xsi:type="dcterms:W3CDTF">2023-05-22T10:31:00Z</dcterms:created>
  <dcterms:modified xsi:type="dcterms:W3CDTF">2023-05-22T10:31:00Z</dcterms:modified>
</cp:coreProperties>
</file>