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D7CE" w14:textId="2F0FC76F" w:rsidR="004C077B" w:rsidRPr="00683B73" w:rsidRDefault="00AA2F04" w:rsidP="00B32C62">
      <w:pPr>
        <w:rPr>
          <w:rFonts w:asciiTheme="minorHAnsi" w:hAnsiTheme="minorHAnsi" w:cstheme="minorHAnsi"/>
          <w:sz w:val="24"/>
          <w:szCs w:val="24"/>
        </w:rPr>
      </w:pPr>
      <w:r w:rsidRPr="00683B73">
        <w:rPr>
          <w:rFonts w:asciiTheme="minorHAnsi" w:hAnsiTheme="minorHAnsi" w:cstheme="minorHAnsi"/>
          <w:b/>
          <w:bCs/>
          <w:sz w:val="24"/>
          <w:szCs w:val="24"/>
        </w:rPr>
        <w:t xml:space="preserve">Znak postępowania: </w:t>
      </w:r>
      <w:r w:rsidR="00683B73" w:rsidRPr="00683B73">
        <w:rPr>
          <w:rFonts w:asciiTheme="minorHAnsi" w:eastAsia="Times New Roman" w:hAnsiTheme="minorHAnsi" w:cstheme="minorHAnsi"/>
          <w:b/>
          <w:sz w:val="24"/>
          <w:szCs w:val="24"/>
          <w:lang w:eastAsia="pl-PL"/>
        </w:rPr>
        <w:t>PR.042.11.</w:t>
      </w:r>
      <w:r w:rsidR="00683B73" w:rsidRPr="00683B73">
        <w:rPr>
          <w:rFonts w:asciiTheme="minorHAnsi" w:eastAsia="Times New Roman" w:hAnsiTheme="minorHAnsi" w:cstheme="minorHAnsi"/>
          <w:b/>
          <w:sz w:val="24"/>
          <w:szCs w:val="24"/>
          <w:lang w:eastAsia="pl-PL"/>
        </w:rPr>
        <w:t>2</w:t>
      </w:r>
      <w:r w:rsidR="00683B73" w:rsidRPr="00683B73">
        <w:rPr>
          <w:rFonts w:asciiTheme="minorHAnsi" w:eastAsia="Times New Roman" w:hAnsiTheme="minorHAnsi" w:cstheme="minorHAnsi"/>
          <w:b/>
          <w:sz w:val="24"/>
          <w:szCs w:val="24"/>
          <w:lang w:eastAsia="pl-PL"/>
        </w:rPr>
        <w:t>.2022</w:t>
      </w:r>
    </w:p>
    <w:p w14:paraId="59B1E2CC" w14:textId="1504657F" w:rsidR="0072151B" w:rsidRDefault="0072151B" w:rsidP="0072151B">
      <w:pPr>
        <w:spacing w:line="1" w:lineRule="exact"/>
      </w:pPr>
    </w:p>
    <w:p w14:paraId="185690E4" w14:textId="685E6EDD" w:rsidR="0072151B" w:rsidRDefault="00780EFF" w:rsidP="0072151B">
      <w:pPr>
        <w:pStyle w:val="Teksttreci0"/>
        <w:spacing w:after="260" w:line="240" w:lineRule="auto"/>
        <w:ind w:right="240"/>
        <w:jc w:val="right"/>
      </w:pPr>
      <w:r>
        <w:rPr>
          <w:rStyle w:val="Teksttreci"/>
        </w:rPr>
        <w:t>Górzno</w:t>
      </w:r>
      <w:r w:rsidR="0072151B">
        <w:rPr>
          <w:rStyle w:val="Teksttreci"/>
        </w:rPr>
        <w:t xml:space="preserve">, dn. </w:t>
      </w:r>
      <w:r w:rsidR="006D69D7">
        <w:rPr>
          <w:rStyle w:val="Teksttreci"/>
        </w:rPr>
        <w:t>0</w:t>
      </w:r>
      <w:r w:rsidR="00683B73">
        <w:rPr>
          <w:rStyle w:val="Teksttreci"/>
        </w:rPr>
        <w:t>7</w:t>
      </w:r>
      <w:r w:rsidR="0072151B">
        <w:rPr>
          <w:rStyle w:val="Teksttreci"/>
          <w:b/>
          <w:bCs/>
        </w:rPr>
        <w:t>.0</w:t>
      </w:r>
      <w:r w:rsidR="006D69D7">
        <w:rPr>
          <w:rStyle w:val="Teksttreci"/>
          <w:b/>
          <w:bCs/>
        </w:rPr>
        <w:t>6</w:t>
      </w:r>
      <w:r w:rsidR="0072151B">
        <w:rPr>
          <w:rStyle w:val="Teksttreci"/>
          <w:b/>
          <w:bCs/>
        </w:rPr>
        <w:t>.2022 r.</w:t>
      </w:r>
    </w:p>
    <w:p w14:paraId="4C013A11" w14:textId="77777777" w:rsidR="0072151B" w:rsidRDefault="0072151B" w:rsidP="0072151B">
      <w:pPr>
        <w:pStyle w:val="Teksttreci0"/>
        <w:spacing w:after="540" w:line="240" w:lineRule="auto"/>
        <w:jc w:val="center"/>
      </w:pPr>
      <w:r>
        <w:rPr>
          <w:rStyle w:val="Teksttreci"/>
          <w:b/>
          <w:bCs/>
        </w:rPr>
        <w:t>Zapytanie ofertowe</w:t>
      </w:r>
    </w:p>
    <w:p w14:paraId="661D83B4" w14:textId="77777777" w:rsidR="0072151B" w:rsidRDefault="0072151B" w:rsidP="0072151B">
      <w:pPr>
        <w:pStyle w:val="Teksttreci0"/>
        <w:numPr>
          <w:ilvl w:val="0"/>
          <w:numId w:val="4"/>
        </w:numPr>
        <w:tabs>
          <w:tab w:val="left" w:pos="386"/>
        </w:tabs>
        <w:spacing w:after="260" w:line="240" w:lineRule="auto"/>
      </w:pPr>
      <w:r>
        <w:rPr>
          <w:rStyle w:val="Teksttreci"/>
          <w:b/>
          <w:bCs/>
        </w:rPr>
        <w:t>Nazwa oraz adres zamawiającego.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6744"/>
      </w:tblGrid>
      <w:tr w:rsidR="0072151B" w14:paraId="24380BA1" w14:textId="77777777" w:rsidTr="0089743B">
        <w:trPr>
          <w:trHeight w:hRule="exact" w:val="1392"/>
          <w:jc w:val="center"/>
        </w:trPr>
        <w:tc>
          <w:tcPr>
            <w:tcW w:w="2078" w:type="dxa"/>
            <w:tcBorders>
              <w:top w:val="single" w:sz="4" w:space="0" w:color="auto"/>
              <w:left w:val="single" w:sz="4" w:space="0" w:color="auto"/>
              <w:bottom w:val="single" w:sz="4" w:space="0" w:color="auto"/>
            </w:tcBorders>
            <w:shd w:val="clear" w:color="auto" w:fill="auto"/>
          </w:tcPr>
          <w:p w14:paraId="15526EF4" w14:textId="77777777" w:rsidR="0072151B" w:rsidRDefault="0072151B" w:rsidP="0089743B">
            <w:pPr>
              <w:pStyle w:val="Inne0"/>
              <w:spacing w:after="0" w:line="240" w:lineRule="auto"/>
            </w:pPr>
            <w:r>
              <w:rPr>
                <w:rStyle w:val="Inne"/>
                <w:b/>
                <w:bCs/>
              </w:rPr>
              <w:t>Zamawiający:</w:t>
            </w:r>
          </w:p>
        </w:tc>
        <w:tc>
          <w:tcPr>
            <w:tcW w:w="6744" w:type="dxa"/>
            <w:tcBorders>
              <w:top w:val="single" w:sz="4" w:space="0" w:color="auto"/>
              <w:left w:val="single" w:sz="4" w:space="0" w:color="auto"/>
              <w:bottom w:val="single" w:sz="4" w:space="0" w:color="auto"/>
              <w:right w:val="single" w:sz="4" w:space="0" w:color="auto"/>
            </w:tcBorders>
            <w:shd w:val="clear" w:color="auto" w:fill="auto"/>
            <w:vAlign w:val="center"/>
          </w:tcPr>
          <w:p w14:paraId="167742F6" w14:textId="7B3A0DDD" w:rsidR="0072151B" w:rsidRDefault="00780EFF" w:rsidP="0089743B">
            <w:pPr>
              <w:pStyle w:val="Inne0"/>
              <w:spacing w:after="0" w:line="240" w:lineRule="auto"/>
            </w:pPr>
            <w:r>
              <w:rPr>
                <w:rStyle w:val="Inne"/>
                <w:b/>
                <w:bCs/>
              </w:rPr>
              <w:t xml:space="preserve">Miasto i </w:t>
            </w:r>
            <w:r w:rsidR="0072151B">
              <w:rPr>
                <w:rStyle w:val="Inne"/>
                <w:b/>
                <w:bCs/>
              </w:rPr>
              <w:t>Gmina G</w:t>
            </w:r>
            <w:r>
              <w:rPr>
                <w:rStyle w:val="Inne"/>
                <w:b/>
                <w:bCs/>
              </w:rPr>
              <w:t>órzno</w:t>
            </w:r>
          </w:p>
          <w:p w14:paraId="7850934F" w14:textId="1A825EDB" w:rsidR="0072151B" w:rsidRDefault="0072151B" w:rsidP="0089743B">
            <w:pPr>
              <w:pStyle w:val="Inne0"/>
              <w:spacing w:after="0" w:line="240" w:lineRule="auto"/>
            </w:pPr>
            <w:r>
              <w:rPr>
                <w:rStyle w:val="Inne"/>
                <w:b/>
                <w:bCs/>
              </w:rPr>
              <w:t xml:space="preserve">ul. </w:t>
            </w:r>
            <w:r w:rsidR="00780EFF">
              <w:rPr>
                <w:rStyle w:val="Inne"/>
                <w:b/>
                <w:bCs/>
              </w:rPr>
              <w:t>Rynek</w:t>
            </w:r>
            <w:r>
              <w:rPr>
                <w:rStyle w:val="Inne"/>
                <w:b/>
                <w:bCs/>
              </w:rPr>
              <w:t xml:space="preserve"> 1, </w:t>
            </w:r>
            <w:r w:rsidR="00780EFF">
              <w:rPr>
                <w:rStyle w:val="Inne"/>
                <w:b/>
                <w:bCs/>
              </w:rPr>
              <w:t>87</w:t>
            </w:r>
            <w:r>
              <w:rPr>
                <w:rStyle w:val="Inne"/>
                <w:b/>
                <w:bCs/>
              </w:rPr>
              <w:t>-3</w:t>
            </w:r>
            <w:r w:rsidR="00780EFF">
              <w:rPr>
                <w:rStyle w:val="Inne"/>
                <w:b/>
                <w:bCs/>
              </w:rPr>
              <w:t>2</w:t>
            </w:r>
            <w:r>
              <w:rPr>
                <w:rStyle w:val="Inne"/>
                <w:b/>
                <w:bCs/>
              </w:rPr>
              <w:t>0 Gó</w:t>
            </w:r>
            <w:r w:rsidR="00780EFF">
              <w:rPr>
                <w:rStyle w:val="Inne"/>
                <w:b/>
                <w:bCs/>
              </w:rPr>
              <w:t>rzno</w:t>
            </w:r>
          </w:p>
          <w:p w14:paraId="46302387" w14:textId="3C92C3F5" w:rsidR="0072151B" w:rsidRDefault="0072151B" w:rsidP="0089743B">
            <w:pPr>
              <w:pStyle w:val="Inne0"/>
              <w:spacing w:after="0" w:line="240" w:lineRule="auto"/>
            </w:pPr>
            <w:r>
              <w:rPr>
                <w:rStyle w:val="Inne"/>
                <w:b/>
                <w:bCs/>
              </w:rPr>
              <w:t xml:space="preserve">Tel.: </w:t>
            </w:r>
            <w:r w:rsidR="00780EFF">
              <w:rPr>
                <w:rStyle w:val="Inne"/>
                <w:b/>
                <w:bCs/>
              </w:rPr>
              <w:t>56</w:t>
            </w:r>
            <w:r>
              <w:rPr>
                <w:rStyle w:val="Inne"/>
                <w:b/>
                <w:bCs/>
              </w:rPr>
              <w:t xml:space="preserve"> </w:t>
            </w:r>
            <w:r w:rsidR="00780EFF">
              <w:rPr>
                <w:rStyle w:val="Inne"/>
                <w:b/>
                <w:bCs/>
              </w:rPr>
              <w:t>49 89 249</w:t>
            </w:r>
          </w:p>
          <w:p w14:paraId="3FCFC630" w14:textId="4100344D" w:rsidR="0072151B" w:rsidRDefault="0072151B" w:rsidP="0089743B">
            <w:pPr>
              <w:pStyle w:val="Inne0"/>
              <w:spacing w:after="0" w:line="240" w:lineRule="auto"/>
            </w:pPr>
            <w:r>
              <w:rPr>
                <w:rStyle w:val="Inne"/>
                <w:b/>
                <w:bCs/>
              </w:rPr>
              <w:t xml:space="preserve">e-mail: </w:t>
            </w:r>
            <w:r w:rsidR="00780EFF">
              <w:rPr>
                <w:rStyle w:val="Inne"/>
                <w:b/>
                <w:bCs/>
              </w:rPr>
              <w:t>informatyk@gorzno.pl</w:t>
            </w:r>
          </w:p>
          <w:p w14:paraId="20F2F89B" w14:textId="3B4E749B" w:rsidR="0072151B" w:rsidRDefault="0072151B" w:rsidP="0089743B">
            <w:pPr>
              <w:pStyle w:val="Inne0"/>
              <w:spacing w:after="0" w:line="240" w:lineRule="auto"/>
            </w:pPr>
            <w:r>
              <w:rPr>
                <w:rStyle w:val="Inne"/>
                <w:b/>
                <w:bCs/>
              </w:rPr>
              <w:t xml:space="preserve">adres strony internetowej: </w:t>
            </w:r>
            <w:r>
              <w:rPr>
                <w:rStyle w:val="Inne"/>
                <w:b/>
                <w:bCs/>
                <w:lang w:val="en-US" w:bidi="en-US"/>
              </w:rPr>
              <w:t>go</w:t>
            </w:r>
            <w:r w:rsidR="00780EFF">
              <w:rPr>
                <w:rStyle w:val="Inne"/>
                <w:b/>
                <w:bCs/>
                <w:lang w:val="en-US" w:bidi="en-US"/>
              </w:rPr>
              <w:t>rzno</w:t>
            </w:r>
            <w:r>
              <w:rPr>
                <w:rStyle w:val="Inne"/>
                <w:b/>
                <w:bCs/>
                <w:lang w:val="en-US" w:bidi="en-US"/>
              </w:rPr>
              <w:t>.pl</w:t>
            </w:r>
          </w:p>
        </w:tc>
      </w:tr>
    </w:tbl>
    <w:p w14:paraId="1522F79B" w14:textId="77777777" w:rsidR="0072151B" w:rsidRDefault="0072151B" w:rsidP="0072151B">
      <w:pPr>
        <w:spacing w:after="259" w:line="1" w:lineRule="exact"/>
      </w:pPr>
    </w:p>
    <w:p w14:paraId="7981C029" w14:textId="77777777" w:rsidR="0072151B" w:rsidRDefault="0072151B" w:rsidP="0072151B">
      <w:pPr>
        <w:pStyle w:val="Teksttreci0"/>
        <w:numPr>
          <w:ilvl w:val="0"/>
          <w:numId w:val="4"/>
        </w:numPr>
        <w:tabs>
          <w:tab w:val="left" w:pos="386"/>
        </w:tabs>
        <w:spacing w:after="260"/>
      </w:pPr>
      <w:r>
        <w:rPr>
          <w:rStyle w:val="Teksttreci"/>
          <w:b/>
          <w:bCs/>
        </w:rPr>
        <w:t>Tryb udzielania zamówienia</w:t>
      </w:r>
    </w:p>
    <w:p w14:paraId="067579FE" w14:textId="77777777" w:rsidR="00553A27" w:rsidRDefault="0072151B" w:rsidP="00553A27">
      <w:pPr>
        <w:pStyle w:val="Teksttreci0"/>
        <w:spacing w:after="260"/>
        <w:ind w:left="360" w:firstLine="20"/>
        <w:jc w:val="both"/>
      </w:pPr>
      <w:r>
        <w:rPr>
          <w:rStyle w:val="Teksttreci"/>
          <w:b/>
          <w:bCs/>
        </w:rPr>
        <w:t>Zamówienie udzielane jest w trybie postępowania ofertowego zapytania o cenę (zgodnie z zasadą konkurencyjności określoną w wytycznych w zakresie kwalifikowalności wydatków w ramach Europejskiego Funduszu Rozwoju Regionalnego, Europejskiego Funduszu Społecznego oraz Funduszu Spójności na lata 2014-2020.</w:t>
      </w:r>
      <w:r w:rsidR="00DD78E7" w:rsidRPr="00DD78E7">
        <w:rPr>
          <w:rStyle w:val="NagwekZnak"/>
          <w:rFonts w:cstheme="minorHAnsi"/>
          <w:b/>
        </w:rPr>
        <w:t xml:space="preserve"> </w:t>
      </w:r>
      <w:r w:rsidR="00553A27" w:rsidRPr="00553A27">
        <w:rPr>
          <w:rStyle w:val="Odwoanieprzypisudolnego"/>
          <w:rFonts w:cstheme="minorHAnsi"/>
          <w:b/>
          <w:color w:val="FFFFFF" w:themeColor="background1"/>
        </w:rPr>
        <w:footnoteReference w:id="1"/>
      </w:r>
    </w:p>
    <w:p w14:paraId="1AA3769A" w14:textId="7B14F07F" w:rsidR="0072151B" w:rsidRDefault="0072151B" w:rsidP="0072151B">
      <w:pPr>
        <w:pStyle w:val="Teksttreci0"/>
        <w:numPr>
          <w:ilvl w:val="1"/>
          <w:numId w:val="4"/>
        </w:numPr>
        <w:tabs>
          <w:tab w:val="left" w:pos="386"/>
        </w:tabs>
        <w:spacing w:after="160"/>
        <w:ind w:left="360" w:hanging="360"/>
        <w:jc w:val="both"/>
      </w:pPr>
      <w:r>
        <w:rPr>
          <w:rStyle w:val="Teksttreci"/>
        </w:rPr>
        <w:t xml:space="preserve">Przedmiotem zamówienia jest dostawa z instalacją i konfiguracją urządzeń informatycznych oraz oprogramowania na potrzeby </w:t>
      </w:r>
      <w:r w:rsidR="00E3055F">
        <w:rPr>
          <w:rStyle w:val="Teksttreci"/>
        </w:rPr>
        <w:t xml:space="preserve">projektu pn. „Cyfrowa Gmina” w ramach Działania 5.1 Rozwój </w:t>
      </w:r>
      <w:r w:rsidR="00AE4A5E">
        <w:rPr>
          <w:rStyle w:val="Teksttreci"/>
        </w:rPr>
        <w:t>cyfrowy JST oraz wzmocnienie cyfrowej odporności na zagrożenia</w:t>
      </w:r>
      <w:r>
        <w:rPr>
          <w:rStyle w:val="Teksttreci"/>
        </w:rPr>
        <w:t>.</w:t>
      </w:r>
      <w:r w:rsidR="00553A27" w:rsidRPr="00553A27">
        <w:rPr>
          <w:rStyle w:val="Teksttreci"/>
          <w:vertAlign w:val="superscript"/>
        </w:rPr>
        <w:t>1</w:t>
      </w:r>
    </w:p>
    <w:p w14:paraId="0C09AF3D" w14:textId="77777777" w:rsidR="0072151B" w:rsidRDefault="0072151B" w:rsidP="0072151B">
      <w:pPr>
        <w:pStyle w:val="Teksttreci0"/>
        <w:numPr>
          <w:ilvl w:val="1"/>
          <w:numId w:val="4"/>
        </w:numPr>
        <w:tabs>
          <w:tab w:val="left" w:pos="386"/>
        </w:tabs>
        <w:spacing w:after="160"/>
      </w:pPr>
      <w:r>
        <w:rPr>
          <w:rStyle w:val="Teksttreci"/>
        </w:rPr>
        <w:t>Opis Przedmiotu Zamówienia (OPZ) określono w załączniku nr 2.</w:t>
      </w:r>
    </w:p>
    <w:p w14:paraId="6A9480F6" w14:textId="77777777" w:rsidR="0072151B" w:rsidRDefault="0072151B" w:rsidP="0072151B">
      <w:pPr>
        <w:pStyle w:val="Teksttreci0"/>
        <w:numPr>
          <w:ilvl w:val="1"/>
          <w:numId w:val="4"/>
        </w:numPr>
        <w:tabs>
          <w:tab w:val="left" w:pos="386"/>
        </w:tabs>
        <w:spacing w:after="160"/>
      </w:pPr>
      <w:r>
        <w:rPr>
          <w:rStyle w:val="Teksttreci"/>
        </w:rPr>
        <w:t>Wymagania Zamawiającego dot. przedmiotu zamówienia.</w:t>
      </w:r>
    </w:p>
    <w:p w14:paraId="5E245A59" w14:textId="77777777" w:rsidR="0072151B" w:rsidRDefault="0072151B" w:rsidP="004609B6">
      <w:pPr>
        <w:pStyle w:val="Teksttreci0"/>
        <w:numPr>
          <w:ilvl w:val="0"/>
          <w:numId w:val="5"/>
        </w:numPr>
        <w:tabs>
          <w:tab w:val="left" w:pos="709"/>
        </w:tabs>
        <w:spacing w:after="0"/>
        <w:ind w:left="709" w:hanging="440"/>
        <w:jc w:val="both"/>
      </w:pPr>
      <w:r>
        <w:rPr>
          <w:rStyle w:val="Teksttreci"/>
        </w:rPr>
        <w:t>oferowany sprzęt i urządzenia muszą być fabrycznie nowe (bez śladów użytkowania), aktualnie produkowane na rynku, pochodzić z legalnego źródła oraz muszą podlegać zakupowi w oficjalnym kanale sprzedaży producenta. Wykonawca na każde żądanie Zamawiającego ma obowiązek okazać dowód zakupu.</w:t>
      </w:r>
    </w:p>
    <w:p w14:paraId="33AAE146" w14:textId="77777777" w:rsidR="0072151B" w:rsidRDefault="0072151B" w:rsidP="004609B6">
      <w:pPr>
        <w:pStyle w:val="Teksttreci0"/>
        <w:numPr>
          <w:ilvl w:val="0"/>
          <w:numId w:val="5"/>
        </w:numPr>
        <w:tabs>
          <w:tab w:val="left" w:pos="709"/>
        </w:tabs>
        <w:spacing w:after="0"/>
        <w:ind w:left="709" w:hanging="425"/>
        <w:jc w:val="both"/>
      </w:pPr>
      <w:r>
        <w:rPr>
          <w:rStyle w:val="Teksttreci"/>
        </w:rPr>
        <w:t>przedmiot zamówienia musi posiadać: kartę gwarancyjną, instrukcję obsługi, aprobaty techniczne, certyfikaty itp. oraz wszelkie niezbędne dokumenty wymagane przy tego typu sprzęcie, a także winien być wyposażony we wszystkie niezbędne elementy (przyłącza, kable itp.), niezbędne do uruchomienia i pracy u Zmawiającego do celu, dla którego przedmiot zamówienia jest kupowany.</w:t>
      </w:r>
    </w:p>
    <w:p w14:paraId="7F81A6BB" w14:textId="4FC81788" w:rsidR="0072151B" w:rsidRDefault="0072151B" w:rsidP="004609B6">
      <w:pPr>
        <w:pStyle w:val="Teksttreci0"/>
        <w:numPr>
          <w:ilvl w:val="0"/>
          <w:numId w:val="5"/>
        </w:numPr>
        <w:spacing w:after="0" w:line="298" w:lineRule="auto"/>
        <w:ind w:left="709" w:hanging="425"/>
      </w:pPr>
      <w:r>
        <w:rPr>
          <w:rStyle w:val="Teksttreci"/>
        </w:rPr>
        <w:t>wszystkie dokumenty załączone do dostarczonego przedmiotu zamówienia muszą być</w:t>
      </w:r>
      <w:r w:rsidR="00780EFF">
        <w:rPr>
          <w:rStyle w:val="Teksttreci"/>
        </w:rPr>
        <w:t xml:space="preserve"> </w:t>
      </w:r>
      <w:r>
        <w:rPr>
          <w:rStyle w:val="Teksttreci"/>
        </w:rPr>
        <w:t>sporządzone w języku polskim w formie drukowanej.</w:t>
      </w:r>
    </w:p>
    <w:p w14:paraId="3BCC9031" w14:textId="0E506808" w:rsidR="0072151B" w:rsidRDefault="0072151B" w:rsidP="00780EFF">
      <w:pPr>
        <w:pStyle w:val="Teksttreci0"/>
        <w:numPr>
          <w:ilvl w:val="0"/>
          <w:numId w:val="5"/>
        </w:numPr>
        <w:tabs>
          <w:tab w:val="left" w:pos="709"/>
        </w:tabs>
        <w:spacing w:after="0" w:line="298" w:lineRule="auto"/>
        <w:ind w:left="709" w:hanging="425"/>
        <w:jc w:val="both"/>
      </w:pPr>
      <w:r>
        <w:rPr>
          <w:rStyle w:val="Teksttreci"/>
        </w:rPr>
        <w:t>podane w niniejszej specyfikacji parametry techniczne urządzeń należy traktować jako</w:t>
      </w:r>
      <w:r w:rsidR="005C5A7C">
        <w:rPr>
          <w:rStyle w:val="Teksttreci"/>
        </w:rPr>
        <w:t xml:space="preserve"> </w:t>
      </w:r>
      <w:r>
        <w:rPr>
          <w:rStyle w:val="Teksttreci"/>
        </w:rPr>
        <w:t>minimalne. Zamawiający dopuszcza oferty urządzeń o parametrach technicznych wyższych.</w:t>
      </w:r>
    </w:p>
    <w:p w14:paraId="31C484DD" w14:textId="0619D335" w:rsidR="0072151B" w:rsidRDefault="0072151B" w:rsidP="00780EFF">
      <w:pPr>
        <w:pStyle w:val="Teksttreci0"/>
        <w:numPr>
          <w:ilvl w:val="0"/>
          <w:numId w:val="5"/>
        </w:numPr>
        <w:tabs>
          <w:tab w:val="left" w:pos="709"/>
        </w:tabs>
        <w:spacing w:after="0"/>
        <w:ind w:left="709" w:hanging="425"/>
        <w:jc w:val="both"/>
      </w:pPr>
      <w:r>
        <w:rPr>
          <w:rStyle w:val="Teksttreci"/>
          <w:b/>
          <w:bCs/>
        </w:rPr>
        <w:t>Zamówienie obejmuje dostawę przedmiotowego sprzętu, jego wniesienie do pomieszczenia w</w:t>
      </w:r>
      <w:r w:rsidR="009E19F4">
        <w:rPr>
          <w:rStyle w:val="Teksttreci"/>
          <w:b/>
          <w:bCs/>
        </w:rPr>
        <w:t> </w:t>
      </w:r>
      <w:r>
        <w:rPr>
          <w:rStyle w:val="Teksttreci"/>
          <w:b/>
          <w:bCs/>
        </w:rPr>
        <w:t>siedzibie Zamawiającego (w miejsce wskazane przez Zamawiającego), instalację, konfigurację, uruchomienie oraz zabranie przez Dostawcę (Wykonawcę) pudełek, opakowań.</w:t>
      </w:r>
    </w:p>
    <w:p w14:paraId="5B29DCB0" w14:textId="1A41F82A" w:rsidR="0072151B" w:rsidRDefault="0072151B" w:rsidP="00780EFF">
      <w:pPr>
        <w:pStyle w:val="Teksttreci0"/>
        <w:numPr>
          <w:ilvl w:val="0"/>
          <w:numId w:val="5"/>
        </w:numPr>
        <w:tabs>
          <w:tab w:val="left" w:pos="709"/>
        </w:tabs>
        <w:spacing w:after="140"/>
        <w:ind w:left="709" w:hanging="425"/>
        <w:jc w:val="both"/>
      </w:pPr>
      <w:r>
        <w:rPr>
          <w:rStyle w:val="Teksttreci"/>
        </w:rPr>
        <w:lastRenderedPageBreak/>
        <w:t xml:space="preserve">Dostawa z instalacją nastąpi w dni robocze (od poniedziałku do piątku) w godzinach </w:t>
      </w:r>
      <w:r>
        <w:rPr>
          <w:rStyle w:val="Teksttreci"/>
          <w:b/>
          <w:bCs/>
        </w:rPr>
        <w:t xml:space="preserve">7.30-15.30 do siedziby Zamawiającego (ul. </w:t>
      </w:r>
      <w:r w:rsidR="00780EFF">
        <w:rPr>
          <w:rStyle w:val="Teksttreci"/>
          <w:b/>
          <w:bCs/>
        </w:rPr>
        <w:t>Rynek</w:t>
      </w:r>
      <w:r>
        <w:rPr>
          <w:rStyle w:val="Teksttreci"/>
          <w:b/>
          <w:bCs/>
        </w:rPr>
        <w:t xml:space="preserve"> 1, </w:t>
      </w:r>
      <w:r w:rsidR="00780EFF">
        <w:rPr>
          <w:rStyle w:val="Teksttreci"/>
          <w:b/>
          <w:bCs/>
        </w:rPr>
        <w:t>87</w:t>
      </w:r>
      <w:r>
        <w:rPr>
          <w:rStyle w:val="Teksttreci"/>
          <w:b/>
          <w:bCs/>
        </w:rPr>
        <w:t>-3</w:t>
      </w:r>
      <w:r w:rsidR="00780EFF">
        <w:rPr>
          <w:rStyle w:val="Teksttreci"/>
          <w:b/>
          <w:bCs/>
        </w:rPr>
        <w:t>2</w:t>
      </w:r>
      <w:r>
        <w:rPr>
          <w:rStyle w:val="Teksttreci"/>
          <w:b/>
          <w:bCs/>
        </w:rPr>
        <w:t>0 Gó</w:t>
      </w:r>
      <w:r w:rsidR="00780EFF">
        <w:rPr>
          <w:rStyle w:val="Teksttreci"/>
          <w:b/>
          <w:bCs/>
        </w:rPr>
        <w:t>rzno</w:t>
      </w:r>
      <w:r>
        <w:rPr>
          <w:rStyle w:val="Teksttreci"/>
          <w:b/>
          <w:bCs/>
        </w:rPr>
        <w:t>).</w:t>
      </w:r>
    </w:p>
    <w:p w14:paraId="700433EF" w14:textId="77777777" w:rsidR="0072151B" w:rsidRDefault="0072151B" w:rsidP="0072151B">
      <w:pPr>
        <w:pStyle w:val="Teksttreci0"/>
        <w:numPr>
          <w:ilvl w:val="1"/>
          <w:numId w:val="4"/>
        </w:numPr>
        <w:tabs>
          <w:tab w:val="left" w:pos="380"/>
        </w:tabs>
        <w:spacing w:after="140"/>
      </w:pPr>
      <w:r>
        <w:rPr>
          <w:rStyle w:val="Teksttreci"/>
        </w:rPr>
        <w:t>Minimalne warunki gwarancji, serwisowania</w:t>
      </w:r>
    </w:p>
    <w:p w14:paraId="6C495C85" w14:textId="77777777" w:rsidR="0072151B" w:rsidRDefault="0072151B" w:rsidP="0072151B">
      <w:pPr>
        <w:pStyle w:val="Teksttreci0"/>
        <w:numPr>
          <w:ilvl w:val="0"/>
          <w:numId w:val="6"/>
        </w:numPr>
        <w:tabs>
          <w:tab w:val="left" w:pos="644"/>
        </w:tabs>
        <w:spacing w:after="0"/>
        <w:ind w:left="680" w:hanging="300"/>
        <w:jc w:val="both"/>
      </w:pPr>
      <w:r>
        <w:rPr>
          <w:rStyle w:val="Teksttreci"/>
        </w:rPr>
        <w:t xml:space="preserve">Wymagany przez Zamawiającego okres gwarancji i rękojmi na sprzęt wynosi minimum </w:t>
      </w:r>
      <w:r>
        <w:rPr>
          <w:rStyle w:val="Teksttreci"/>
          <w:b/>
          <w:bCs/>
        </w:rPr>
        <w:t xml:space="preserve">36 miesiące </w:t>
      </w:r>
      <w:r>
        <w:rPr>
          <w:rStyle w:val="Teksttreci"/>
        </w:rPr>
        <w:t xml:space="preserve">od daty uruchomienia, przetestowania i odbioru końcowego, chyba że opis przedmiotu zamówienia wskazuje inaczej. </w:t>
      </w:r>
      <w:r>
        <w:rPr>
          <w:rStyle w:val="Teksttreci"/>
          <w:b/>
          <w:bCs/>
        </w:rPr>
        <w:t>Okres rękojmi i gwarancji rozpoczyna się równocześnie dla całości dostawy sprzętu.</w:t>
      </w:r>
    </w:p>
    <w:p w14:paraId="556F4E87" w14:textId="77777777" w:rsidR="0072151B" w:rsidRDefault="0072151B" w:rsidP="008266D2">
      <w:pPr>
        <w:pStyle w:val="Teksttreci0"/>
        <w:numPr>
          <w:ilvl w:val="0"/>
          <w:numId w:val="6"/>
        </w:numPr>
        <w:tabs>
          <w:tab w:val="left" w:pos="709"/>
        </w:tabs>
        <w:spacing w:after="0"/>
        <w:ind w:left="680" w:hanging="300"/>
        <w:jc w:val="both"/>
      </w:pPr>
      <w:r>
        <w:rPr>
          <w:rStyle w:val="Teksttreci"/>
        </w:rPr>
        <w:t>Udzielona gwarancja i rękojmia obejmuje wszystkie elementy dostarczonego wyposażenia oraz sprzętu wraz z niezbędnym wyposażeniem.</w:t>
      </w:r>
    </w:p>
    <w:p w14:paraId="2A2486C2" w14:textId="77777777" w:rsidR="0072151B" w:rsidRDefault="0072151B" w:rsidP="0072151B">
      <w:pPr>
        <w:pStyle w:val="Teksttreci0"/>
        <w:numPr>
          <w:ilvl w:val="0"/>
          <w:numId w:val="6"/>
        </w:numPr>
        <w:tabs>
          <w:tab w:val="left" w:pos="644"/>
        </w:tabs>
        <w:spacing w:after="0" w:line="286" w:lineRule="auto"/>
        <w:ind w:left="680" w:hanging="300"/>
        <w:jc w:val="both"/>
      </w:pPr>
      <w:r>
        <w:rPr>
          <w:rStyle w:val="Teksttreci"/>
        </w:rPr>
        <w:t>W przypadku maksymalnie trzech napraw gwarancyjnych tego samego sprzętu/podzespołu, Wykonawca będzie zobowiązany dokonać wymiany towaru na nowy, wolny od wad.</w:t>
      </w:r>
    </w:p>
    <w:p w14:paraId="565281AA" w14:textId="77777777" w:rsidR="0072151B" w:rsidRDefault="0072151B" w:rsidP="0072151B">
      <w:pPr>
        <w:pStyle w:val="Teksttreci0"/>
        <w:numPr>
          <w:ilvl w:val="0"/>
          <w:numId w:val="6"/>
        </w:numPr>
        <w:tabs>
          <w:tab w:val="left" w:pos="644"/>
        </w:tabs>
        <w:spacing w:after="0"/>
        <w:ind w:left="680" w:hanging="300"/>
        <w:jc w:val="both"/>
      </w:pPr>
      <w:r>
        <w:rPr>
          <w:rStyle w:val="Teksttreci"/>
        </w:rPr>
        <w:t>W ramach udzielonej gwarancji Wykonawca zapewnia autoryzowany serwis techniczny i nie może odmówić wymiany niesprawnej części na nową, w przypadku, gdy jej naprawa nie gwarantuje prawidłowej pracy wyposażenia i sprzętu.</w:t>
      </w:r>
    </w:p>
    <w:p w14:paraId="364531A6" w14:textId="77777777" w:rsidR="0072151B" w:rsidRDefault="0072151B" w:rsidP="008266D2">
      <w:pPr>
        <w:pStyle w:val="Teksttreci0"/>
        <w:numPr>
          <w:ilvl w:val="0"/>
          <w:numId w:val="6"/>
        </w:numPr>
        <w:tabs>
          <w:tab w:val="left" w:pos="644"/>
        </w:tabs>
        <w:spacing w:after="0"/>
        <w:ind w:left="680" w:hanging="254"/>
        <w:jc w:val="both"/>
      </w:pPr>
      <w:r>
        <w:rPr>
          <w:rStyle w:val="Teksttreci"/>
        </w:rPr>
        <w:t>Czas reakcji serwisu (podjęcie czynności zmierzających do naprawy sprzętu, tj. diagnostyka, informacja zwrotna) w ciągu maksymalnie 1 godziny licząc od momentu zgłoszenia awarii (usterki). Naprawa zgłoszonej awarii lub usterki (usunięcie wady) powinna nastąpić maksymalnie w ciągu 14 dni kalendarzowych od dnia jej zgłoszenia.</w:t>
      </w:r>
    </w:p>
    <w:p w14:paraId="178E6D72" w14:textId="77777777" w:rsidR="0072151B" w:rsidRDefault="0072151B" w:rsidP="0072151B">
      <w:pPr>
        <w:pStyle w:val="Teksttreci0"/>
        <w:numPr>
          <w:ilvl w:val="0"/>
          <w:numId w:val="6"/>
        </w:numPr>
        <w:tabs>
          <w:tab w:val="left" w:pos="644"/>
        </w:tabs>
        <w:spacing w:after="140"/>
        <w:ind w:left="680" w:hanging="300"/>
        <w:jc w:val="both"/>
      </w:pPr>
      <w:r>
        <w:rPr>
          <w:rStyle w:val="Teksttreci"/>
        </w:rPr>
        <w:t>Karta gwarancyjna dostarczana przez wykonawcę nie może nakładać na Zamawiającego dodatkowych zobowiązań finansowych i materialnych, które by uzależniały uprawnienia do udzielonej gwarancji.</w:t>
      </w:r>
    </w:p>
    <w:p w14:paraId="31D4FDD1" w14:textId="77777777" w:rsidR="0072151B" w:rsidRDefault="0072151B" w:rsidP="00DD78E7">
      <w:pPr>
        <w:pStyle w:val="Teksttreci0"/>
        <w:numPr>
          <w:ilvl w:val="1"/>
          <w:numId w:val="4"/>
        </w:numPr>
        <w:tabs>
          <w:tab w:val="left" w:pos="375"/>
        </w:tabs>
        <w:spacing w:after="0"/>
        <w:ind w:left="357" w:hanging="357"/>
        <w:jc w:val="both"/>
      </w:pPr>
      <w:r>
        <w:rPr>
          <w:rStyle w:val="Teksttreci"/>
        </w:rPr>
        <w:t>Jeżeli Wykonawca stwierdzi, że użyte w Zapytaniu i w załącznikach do Zapytania normy krajowe lub normy europejskie lub normy międzynarodowe mogą wskazywać na producentów produktów lub źródła ich pochodzenia to Zamawiający dopuszcza w tym zakresie rozwiązania równoważne.</w:t>
      </w:r>
    </w:p>
    <w:p w14:paraId="531A160A" w14:textId="77777777" w:rsidR="0072151B" w:rsidRDefault="0072151B" w:rsidP="0072151B">
      <w:pPr>
        <w:pStyle w:val="Teksttreci0"/>
        <w:spacing w:after="140"/>
        <w:ind w:left="360" w:firstLine="20"/>
        <w:jc w:val="both"/>
      </w:pPr>
      <w:r>
        <w:rPr>
          <w:rStyle w:val="Teksttreci"/>
        </w:rPr>
        <w:t>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Zapytaniu i/lub w załącznikach do Zapytania. Dopuszcza się również wykazanie tej równoważności normami równoważnymi w stosunku do tych wskazanych w OPZ (Opis Przedmiotu Zamówienia). Na Wykonawcy spoczywa ciężar wskazania „równoważności”. Przy doborze materiałów równoważnych Wykonawca zobowiązany jest zapewnić również osiągnięcie wskaźników określonych w OPZ.</w:t>
      </w:r>
    </w:p>
    <w:p w14:paraId="2ACC52AE" w14:textId="1FD4358C" w:rsidR="00DD78E7" w:rsidRPr="00DD78E7" w:rsidRDefault="0072151B" w:rsidP="00361E42">
      <w:pPr>
        <w:pStyle w:val="Teksttreci0"/>
        <w:numPr>
          <w:ilvl w:val="1"/>
          <w:numId w:val="4"/>
        </w:numPr>
        <w:tabs>
          <w:tab w:val="left" w:pos="375"/>
          <w:tab w:val="left" w:pos="3600"/>
        </w:tabs>
        <w:spacing w:after="0"/>
        <w:sectPr w:rsidR="00DD78E7" w:rsidRPr="00DD78E7" w:rsidSect="009E19F4">
          <w:headerReference w:type="even" r:id="rId8"/>
          <w:headerReference w:type="default" r:id="rId9"/>
          <w:footerReference w:type="even" r:id="rId10"/>
          <w:footerReference w:type="default" r:id="rId11"/>
          <w:type w:val="continuous"/>
          <w:pgSz w:w="11900" w:h="16840" w:code="9"/>
          <w:pgMar w:top="2087" w:right="1174" w:bottom="1276" w:left="1440" w:header="1134" w:footer="1134" w:gutter="0"/>
          <w:cols w:space="720"/>
          <w:noEndnote/>
          <w:docGrid w:linePitch="360"/>
        </w:sectPr>
      </w:pPr>
      <w:r>
        <w:rPr>
          <w:rStyle w:val="Teksttreci"/>
        </w:rPr>
        <w:t>Zamawiający nie dopuszcza składania ofert częściowych.</w:t>
      </w:r>
    </w:p>
    <w:p w14:paraId="7B8C96E7" w14:textId="77777777" w:rsidR="0072151B" w:rsidRDefault="0072151B" w:rsidP="0072151B">
      <w:pPr>
        <w:framePr w:w="902" w:h="610" w:hSpace="1738" w:vSpace="19" w:wrap="notBeside" w:vAnchor="text" w:hAnchor="text" w:x="7677" w:y="1"/>
        <w:rPr>
          <w:sz w:val="2"/>
          <w:szCs w:val="2"/>
        </w:rPr>
      </w:pPr>
    </w:p>
    <w:p w14:paraId="5B8616E0" w14:textId="3A0269AC" w:rsidR="0072151B" w:rsidRDefault="0072151B" w:rsidP="0072151B">
      <w:pPr>
        <w:spacing w:line="1" w:lineRule="exact"/>
      </w:pPr>
    </w:p>
    <w:p w14:paraId="42286C10" w14:textId="0A20E7C6" w:rsidR="0072151B" w:rsidRDefault="0072151B" w:rsidP="00DD78E7">
      <w:pPr>
        <w:pStyle w:val="Teksttreci0"/>
        <w:numPr>
          <w:ilvl w:val="1"/>
          <w:numId w:val="4"/>
        </w:numPr>
        <w:tabs>
          <w:tab w:val="left" w:pos="435"/>
        </w:tabs>
        <w:spacing w:after="260"/>
      </w:pPr>
      <w:r>
        <w:rPr>
          <w:rStyle w:val="Teksttreci"/>
        </w:rPr>
        <w:t>Zamawiający nie dopuszcza składania ofert wariantowych.</w:t>
      </w:r>
    </w:p>
    <w:p w14:paraId="23C66FBD" w14:textId="77777777" w:rsidR="0072151B" w:rsidRDefault="0072151B" w:rsidP="0072151B">
      <w:pPr>
        <w:pStyle w:val="Nagwek20"/>
        <w:keepNext/>
        <w:keepLines/>
        <w:numPr>
          <w:ilvl w:val="0"/>
          <w:numId w:val="4"/>
        </w:numPr>
        <w:tabs>
          <w:tab w:val="left" w:pos="372"/>
        </w:tabs>
        <w:spacing w:after="260"/>
      </w:pPr>
      <w:bookmarkStart w:id="0" w:name="bookmark0"/>
      <w:r>
        <w:rPr>
          <w:rStyle w:val="Nagwek2"/>
        </w:rPr>
        <w:t>Termin i miejsce wykonania przedmiotu zamówienia.</w:t>
      </w:r>
      <w:bookmarkEnd w:id="0"/>
    </w:p>
    <w:p w14:paraId="0EB97BE8" w14:textId="4D788DD3" w:rsidR="0072151B" w:rsidRDefault="0072151B" w:rsidP="0072151B">
      <w:pPr>
        <w:pStyle w:val="Teksttreci0"/>
        <w:numPr>
          <w:ilvl w:val="1"/>
          <w:numId w:val="4"/>
        </w:numPr>
        <w:tabs>
          <w:tab w:val="left" w:pos="440"/>
        </w:tabs>
        <w:spacing w:after="0"/>
      </w:pPr>
      <w:r>
        <w:rPr>
          <w:rStyle w:val="Teksttreci"/>
        </w:rPr>
        <w:t xml:space="preserve">Wymagany termin realizacji zamówienia: do </w:t>
      </w:r>
      <w:r w:rsidR="00E11223">
        <w:rPr>
          <w:rStyle w:val="Teksttreci"/>
        </w:rPr>
        <w:t>45</w:t>
      </w:r>
      <w:r>
        <w:rPr>
          <w:rStyle w:val="Teksttreci"/>
        </w:rPr>
        <w:t xml:space="preserve"> dni kalendarzowych od momentu podpisania umowy.</w:t>
      </w:r>
    </w:p>
    <w:p w14:paraId="7CD32960" w14:textId="65092AA9" w:rsidR="0072151B" w:rsidRDefault="0072151B" w:rsidP="00DD78E7">
      <w:pPr>
        <w:pStyle w:val="Teksttreci0"/>
        <w:numPr>
          <w:ilvl w:val="1"/>
          <w:numId w:val="4"/>
        </w:numPr>
        <w:spacing w:after="260"/>
        <w:ind w:left="426" w:hanging="426"/>
      </w:pPr>
      <w:r>
        <w:rPr>
          <w:rStyle w:val="Teksttreci"/>
        </w:rPr>
        <w:t>Miejsce wykonania przedmiotu zamówienia: Urząd</w:t>
      </w:r>
      <w:r w:rsidR="008266D2">
        <w:rPr>
          <w:rStyle w:val="Teksttreci"/>
        </w:rPr>
        <w:t xml:space="preserve"> Miasta i</w:t>
      </w:r>
      <w:r>
        <w:rPr>
          <w:rStyle w:val="Teksttreci"/>
        </w:rPr>
        <w:t xml:space="preserve"> Gminy </w:t>
      </w:r>
      <w:r w:rsidR="008266D2">
        <w:rPr>
          <w:rStyle w:val="Teksttreci"/>
        </w:rPr>
        <w:t>Górzno</w:t>
      </w:r>
      <w:r>
        <w:rPr>
          <w:rStyle w:val="Teksttreci"/>
        </w:rPr>
        <w:t xml:space="preserve">, ul. </w:t>
      </w:r>
      <w:r w:rsidR="008266D2">
        <w:rPr>
          <w:rStyle w:val="Teksttreci"/>
        </w:rPr>
        <w:t xml:space="preserve">Rynek </w:t>
      </w:r>
      <w:r>
        <w:rPr>
          <w:rStyle w:val="Teksttreci"/>
        </w:rPr>
        <w:t xml:space="preserve">1, </w:t>
      </w:r>
      <w:r w:rsidR="008266D2">
        <w:rPr>
          <w:rStyle w:val="Teksttreci"/>
        </w:rPr>
        <w:t>87</w:t>
      </w:r>
      <w:r>
        <w:rPr>
          <w:rStyle w:val="Teksttreci"/>
        </w:rPr>
        <w:t>-</w:t>
      </w:r>
      <w:r w:rsidR="008266D2">
        <w:rPr>
          <w:rStyle w:val="Teksttreci"/>
        </w:rPr>
        <w:t>320</w:t>
      </w:r>
      <w:r>
        <w:rPr>
          <w:rStyle w:val="Teksttreci"/>
        </w:rPr>
        <w:t xml:space="preserve"> </w:t>
      </w:r>
      <w:r w:rsidR="008266D2">
        <w:rPr>
          <w:rStyle w:val="Teksttreci"/>
        </w:rPr>
        <w:t>Górzno</w:t>
      </w:r>
      <w:r>
        <w:rPr>
          <w:rStyle w:val="Teksttreci"/>
        </w:rPr>
        <w:t xml:space="preserve"> w dni robocze (od poniedziałku do piątku) w godzinach 7.30-15.30.</w:t>
      </w:r>
    </w:p>
    <w:p w14:paraId="4BE74D9F" w14:textId="77777777" w:rsidR="0072151B" w:rsidRDefault="0072151B" w:rsidP="00881804">
      <w:pPr>
        <w:pStyle w:val="Nagwek20"/>
        <w:keepNext/>
        <w:keepLines/>
        <w:numPr>
          <w:ilvl w:val="0"/>
          <w:numId w:val="4"/>
        </w:numPr>
        <w:tabs>
          <w:tab w:val="left" w:pos="372"/>
        </w:tabs>
        <w:spacing w:after="0"/>
      </w:pPr>
      <w:bookmarkStart w:id="1" w:name="bookmark2"/>
      <w:r>
        <w:rPr>
          <w:rStyle w:val="Nagwek2"/>
        </w:rPr>
        <w:t>Wymagania wobec Wykonawcy</w:t>
      </w:r>
      <w:bookmarkEnd w:id="1"/>
    </w:p>
    <w:p w14:paraId="0399AF72" w14:textId="77777777" w:rsidR="0072151B" w:rsidRDefault="0072151B" w:rsidP="00DD78E7">
      <w:pPr>
        <w:pStyle w:val="Teksttreci0"/>
        <w:ind w:left="284"/>
      </w:pPr>
      <w:r>
        <w:rPr>
          <w:rStyle w:val="Teksttreci"/>
        </w:rPr>
        <w:t>Zamawiający wymaga, aby Wykonawca spełniał poniższe warunki w zakresie:</w:t>
      </w:r>
    </w:p>
    <w:p w14:paraId="39EC645B" w14:textId="77777777" w:rsidR="0072151B" w:rsidRDefault="0072151B" w:rsidP="0072151B">
      <w:pPr>
        <w:pStyle w:val="Teksttreci0"/>
        <w:numPr>
          <w:ilvl w:val="1"/>
          <w:numId w:val="4"/>
        </w:numPr>
        <w:tabs>
          <w:tab w:val="left" w:pos="430"/>
        </w:tabs>
        <w:spacing w:after="0"/>
        <w:ind w:left="380" w:hanging="380"/>
      </w:pPr>
      <w:r>
        <w:rPr>
          <w:rStyle w:val="Teksttreci"/>
        </w:rPr>
        <w:t xml:space="preserve">zdolności technicznej lub zawodowej wykonawcy: Zamawiający w tym zakresie nie stawia żadnych </w:t>
      </w:r>
      <w:r>
        <w:rPr>
          <w:rStyle w:val="Teksttreci"/>
        </w:rPr>
        <w:lastRenderedPageBreak/>
        <w:t>wymagań.</w:t>
      </w:r>
    </w:p>
    <w:p w14:paraId="3CD2DCE3" w14:textId="77777777" w:rsidR="0072151B" w:rsidRDefault="0072151B" w:rsidP="0072151B">
      <w:pPr>
        <w:pStyle w:val="Teksttreci0"/>
        <w:numPr>
          <w:ilvl w:val="1"/>
          <w:numId w:val="4"/>
        </w:numPr>
        <w:tabs>
          <w:tab w:val="left" w:pos="430"/>
        </w:tabs>
        <w:spacing w:after="260"/>
        <w:ind w:left="380" w:hanging="380"/>
      </w:pPr>
      <w:r>
        <w:rPr>
          <w:rStyle w:val="Teksttreci"/>
        </w:rPr>
        <w:t>sytuacji ekonomicznej lub finansowej wykonawcy: Zamawiający w tym zakresie nie stawia żadnych wymagań.</w:t>
      </w:r>
    </w:p>
    <w:p w14:paraId="0070C48A" w14:textId="77777777" w:rsidR="0072151B" w:rsidRDefault="0072151B" w:rsidP="0072151B">
      <w:pPr>
        <w:pStyle w:val="Nagwek20"/>
        <w:keepNext/>
        <w:keepLines/>
        <w:numPr>
          <w:ilvl w:val="0"/>
          <w:numId w:val="4"/>
        </w:numPr>
        <w:tabs>
          <w:tab w:val="left" w:pos="372"/>
        </w:tabs>
        <w:spacing w:after="0"/>
      </w:pPr>
      <w:bookmarkStart w:id="2" w:name="bookmark4"/>
      <w:r>
        <w:rPr>
          <w:rStyle w:val="Nagwek2"/>
        </w:rPr>
        <w:t>Wykluczenia:</w:t>
      </w:r>
      <w:bookmarkEnd w:id="2"/>
    </w:p>
    <w:p w14:paraId="4B72AD9B" w14:textId="50EE9B3D" w:rsidR="0072151B" w:rsidRDefault="0020137A" w:rsidP="0020137A">
      <w:pPr>
        <w:pStyle w:val="Teksttreci0"/>
        <w:numPr>
          <w:ilvl w:val="1"/>
          <w:numId w:val="4"/>
        </w:numPr>
        <w:tabs>
          <w:tab w:val="left" w:pos="435"/>
        </w:tabs>
        <w:ind w:left="426" w:hanging="426"/>
      </w:pPr>
      <w:r>
        <w:rPr>
          <w:rFonts w:eastAsia="Times New Roman" w:cstheme="minorHAnsi"/>
          <w:lang w:eastAsia="pl-PL"/>
        </w:rPr>
        <w:t xml:space="preserve">Podstawy </w:t>
      </w:r>
      <w:r w:rsidRPr="00EC6DEC">
        <w:rPr>
          <w:rFonts w:eastAsia="Times New Roman" w:cstheme="minorHAnsi"/>
          <w:lang w:eastAsia="pl-PL"/>
        </w:rPr>
        <w:t>wykluczenia: Zamawiający wykluczy z postępowania Wykonawców, wobec których zachodzą podstawy wykluczenia, o których mowa w art. 7 ust. 1 w związku z art. 7 ust. 9 ustawy z dnia 13 kwietnia 2022 r. o szczególnych rozwiązaniach w zakresie przeciwdziałania wspieraniu agresji na Ukrainę oraz służących ochronie bezpieczeństwa narodowego (Dz. U. z 2022 r. poz. 835).</w:t>
      </w:r>
    </w:p>
    <w:p w14:paraId="4C97F496" w14:textId="77777777" w:rsidR="0072151B" w:rsidRDefault="0072151B" w:rsidP="00881804">
      <w:pPr>
        <w:pStyle w:val="Nagwek20"/>
        <w:keepNext/>
        <w:keepLines/>
        <w:numPr>
          <w:ilvl w:val="0"/>
          <w:numId w:val="4"/>
        </w:numPr>
        <w:tabs>
          <w:tab w:val="left" w:pos="372"/>
        </w:tabs>
        <w:spacing w:after="0"/>
      </w:pPr>
      <w:bookmarkStart w:id="3" w:name="bookmark6"/>
      <w:r>
        <w:rPr>
          <w:rStyle w:val="Nagwek2"/>
        </w:rPr>
        <w:t>Kryteria oceny oferty:</w:t>
      </w:r>
      <w:bookmarkEnd w:id="3"/>
    </w:p>
    <w:p w14:paraId="7C8F0909" w14:textId="77777777" w:rsidR="0072151B" w:rsidRDefault="0072151B" w:rsidP="0072151B">
      <w:pPr>
        <w:pStyle w:val="Teksttreci0"/>
        <w:numPr>
          <w:ilvl w:val="1"/>
          <w:numId w:val="4"/>
        </w:numPr>
        <w:tabs>
          <w:tab w:val="left" w:pos="430"/>
        </w:tabs>
        <w:spacing w:after="0"/>
      </w:pPr>
      <w:r>
        <w:rPr>
          <w:rStyle w:val="Teksttreci"/>
        </w:rPr>
        <w:t>Ocenie będą podlegać wyłącznie oferty niepodlegające odrzuceniu.</w:t>
      </w:r>
    </w:p>
    <w:p w14:paraId="165AA9B7" w14:textId="77777777" w:rsidR="0072151B" w:rsidRDefault="0072151B" w:rsidP="0072151B">
      <w:pPr>
        <w:pStyle w:val="Teksttreci0"/>
        <w:numPr>
          <w:ilvl w:val="1"/>
          <w:numId w:val="4"/>
        </w:numPr>
        <w:tabs>
          <w:tab w:val="left" w:pos="430"/>
        </w:tabs>
        <w:spacing w:after="0"/>
      </w:pPr>
      <w:r>
        <w:rPr>
          <w:rStyle w:val="Teksttreci"/>
        </w:rPr>
        <w:t>Za najkorzystniejszą zostanie uznana oferta z najniższą wartością cenową.</w:t>
      </w:r>
    </w:p>
    <w:p w14:paraId="2F2D864E" w14:textId="331AA9A9" w:rsidR="0072151B" w:rsidRDefault="0072151B" w:rsidP="0072151B">
      <w:pPr>
        <w:pStyle w:val="Teksttreci0"/>
        <w:numPr>
          <w:ilvl w:val="1"/>
          <w:numId w:val="4"/>
        </w:numPr>
        <w:tabs>
          <w:tab w:val="left" w:pos="430"/>
        </w:tabs>
        <w:spacing w:after="0"/>
        <w:ind w:left="380" w:hanging="380"/>
        <w:jc w:val="both"/>
      </w:pPr>
      <w:r>
        <w:rPr>
          <w:rStyle w:val="Teksttreci"/>
        </w:rPr>
        <w:t>W sytuacji, gdy Zamawiający nie będzie mógł dokonać wyboru najkorzystniejszej oferty ze względu na to, że zostały złożone oferty o takiej samej wartości, wezwie Wykonawców, którzy złożyli te oferty, do złożenia w terminie określonym przez Zamawiającego ofert dodatkowych zawierających nową cenę. Wykonawcy, składając oferty dodatkowe, nie mogą zaoferować cen wyższych niż zaoferowane w</w:t>
      </w:r>
      <w:r w:rsidR="009E19F4">
        <w:rPr>
          <w:rStyle w:val="Teksttreci"/>
        </w:rPr>
        <w:t> </w:t>
      </w:r>
      <w:r>
        <w:rPr>
          <w:rStyle w:val="Teksttreci"/>
        </w:rPr>
        <w:t>uprzednio złożonych przez nich ofertach.</w:t>
      </w:r>
    </w:p>
    <w:p w14:paraId="00863A5A" w14:textId="77777777" w:rsidR="0072151B" w:rsidRDefault="0072151B" w:rsidP="0072151B">
      <w:pPr>
        <w:pStyle w:val="Teksttreci0"/>
        <w:numPr>
          <w:ilvl w:val="1"/>
          <w:numId w:val="4"/>
        </w:numPr>
        <w:tabs>
          <w:tab w:val="left" w:pos="440"/>
        </w:tabs>
        <w:spacing w:after="260"/>
      </w:pPr>
      <w:r>
        <w:rPr>
          <w:rStyle w:val="Teksttreci"/>
        </w:rPr>
        <w:t>Wybór oferty dokonany zostanie w oparciu o następujące kryteria i ich znaczenie: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5390"/>
        <w:gridCol w:w="1896"/>
      </w:tblGrid>
      <w:tr w:rsidR="0072151B" w14:paraId="2492785A" w14:textId="77777777" w:rsidTr="009E19F4">
        <w:trPr>
          <w:trHeight w:hRule="exact" w:val="432"/>
          <w:jc w:val="center"/>
        </w:trPr>
        <w:tc>
          <w:tcPr>
            <w:tcW w:w="1138" w:type="dxa"/>
            <w:tcBorders>
              <w:top w:val="single" w:sz="4" w:space="0" w:color="auto"/>
              <w:left w:val="single" w:sz="4" w:space="0" w:color="auto"/>
            </w:tcBorders>
            <w:shd w:val="clear" w:color="auto" w:fill="auto"/>
            <w:vAlign w:val="center"/>
          </w:tcPr>
          <w:p w14:paraId="38794445" w14:textId="77777777" w:rsidR="0072151B" w:rsidRDefault="0072151B" w:rsidP="0089743B">
            <w:pPr>
              <w:pStyle w:val="Inne0"/>
              <w:spacing w:after="0" w:line="240" w:lineRule="auto"/>
              <w:ind w:firstLine="200"/>
            </w:pPr>
            <w:r>
              <w:rPr>
                <w:rStyle w:val="Inne"/>
                <w:b/>
                <w:bCs/>
              </w:rPr>
              <w:t>Nr kryt.</w:t>
            </w:r>
          </w:p>
        </w:tc>
        <w:tc>
          <w:tcPr>
            <w:tcW w:w="5390" w:type="dxa"/>
            <w:tcBorders>
              <w:top w:val="single" w:sz="4" w:space="0" w:color="auto"/>
              <w:left w:val="single" w:sz="4" w:space="0" w:color="auto"/>
            </w:tcBorders>
            <w:shd w:val="clear" w:color="auto" w:fill="auto"/>
            <w:vAlign w:val="center"/>
          </w:tcPr>
          <w:p w14:paraId="1F3CE00A" w14:textId="77777777" w:rsidR="0072151B" w:rsidRDefault="0072151B" w:rsidP="0089743B">
            <w:pPr>
              <w:pStyle w:val="Inne0"/>
              <w:spacing w:after="0" w:line="240" w:lineRule="auto"/>
              <w:jc w:val="center"/>
            </w:pPr>
            <w:r>
              <w:rPr>
                <w:rStyle w:val="Inne"/>
                <w:b/>
                <w:bCs/>
              </w:rPr>
              <w:t>Opis kryteriów oceny</w:t>
            </w:r>
          </w:p>
        </w:tc>
        <w:tc>
          <w:tcPr>
            <w:tcW w:w="1896" w:type="dxa"/>
            <w:tcBorders>
              <w:top w:val="single" w:sz="4" w:space="0" w:color="auto"/>
              <w:left w:val="single" w:sz="4" w:space="0" w:color="auto"/>
              <w:right w:val="single" w:sz="4" w:space="0" w:color="auto"/>
            </w:tcBorders>
            <w:shd w:val="clear" w:color="auto" w:fill="auto"/>
            <w:vAlign w:val="center"/>
          </w:tcPr>
          <w:p w14:paraId="7D6B9DD2" w14:textId="77777777" w:rsidR="0072151B" w:rsidRDefault="0072151B" w:rsidP="0089743B">
            <w:pPr>
              <w:pStyle w:val="Inne0"/>
              <w:spacing w:after="0" w:line="240" w:lineRule="auto"/>
              <w:jc w:val="center"/>
            </w:pPr>
            <w:r>
              <w:rPr>
                <w:rStyle w:val="Inne"/>
                <w:b/>
                <w:bCs/>
              </w:rPr>
              <w:t>Znaczenie</w:t>
            </w:r>
          </w:p>
        </w:tc>
      </w:tr>
      <w:tr w:rsidR="0072151B" w14:paraId="076F65C1" w14:textId="77777777" w:rsidTr="0089743B">
        <w:trPr>
          <w:trHeight w:hRule="exact" w:val="509"/>
          <w:jc w:val="center"/>
        </w:trPr>
        <w:tc>
          <w:tcPr>
            <w:tcW w:w="1138" w:type="dxa"/>
            <w:tcBorders>
              <w:top w:val="single" w:sz="4" w:space="0" w:color="auto"/>
              <w:left w:val="single" w:sz="4" w:space="0" w:color="auto"/>
              <w:bottom w:val="single" w:sz="4" w:space="0" w:color="auto"/>
            </w:tcBorders>
            <w:shd w:val="clear" w:color="auto" w:fill="auto"/>
            <w:vAlign w:val="center"/>
          </w:tcPr>
          <w:p w14:paraId="221FE04D" w14:textId="77777777" w:rsidR="0072151B" w:rsidRDefault="0072151B" w:rsidP="0089743B">
            <w:pPr>
              <w:pStyle w:val="Inne0"/>
              <w:spacing w:after="0" w:line="240" w:lineRule="auto"/>
              <w:jc w:val="center"/>
            </w:pPr>
            <w:r>
              <w:rPr>
                <w:rStyle w:val="Inne"/>
                <w:b/>
                <w:bCs/>
              </w:rPr>
              <w:t>1</w:t>
            </w:r>
          </w:p>
        </w:tc>
        <w:tc>
          <w:tcPr>
            <w:tcW w:w="5390" w:type="dxa"/>
            <w:tcBorders>
              <w:top w:val="single" w:sz="4" w:space="0" w:color="auto"/>
              <w:left w:val="single" w:sz="4" w:space="0" w:color="auto"/>
              <w:bottom w:val="single" w:sz="4" w:space="0" w:color="auto"/>
            </w:tcBorders>
            <w:shd w:val="clear" w:color="auto" w:fill="auto"/>
            <w:vAlign w:val="center"/>
          </w:tcPr>
          <w:p w14:paraId="3BECA804" w14:textId="77777777" w:rsidR="0072151B" w:rsidRDefault="0072151B" w:rsidP="0089743B">
            <w:pPr>
              <w:pStyle w:val="Inne0"/>
              <w:spacing w:after="0" w:line="240" w:lineRule="auto"/>
              <w:ind w:firstLine="760"/>
            </w:pPr>
            <w:r>
              <w:rPr>
                <w:rStyle w:val="Inne"/>
                <w:b/>
                <w:bCs/>
              </w:rPr>
              <w:t>Cena brutto</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14:paraId="00F66438" w14:textId="77777777" w:rsidR="0072151B" w:rsidRDefault="0072151B" w:rsidP="0089743B">
            <w:pPr>
              <w:pStyle w:val="Inne0"/>
              <w:spacing w:after="0" w:line="240" w:lineRule="auto"/>
              <w:jc w:val="center"/>
            </w:pPr>
            <w:r>
              <w:rPr>
                <w:rStyle w:val="Inne"/>
                <w:b/>
                <w:bCs/>
              </w:rPr>
              <w:t>100%</w:t>
            </w:r>
          </w:p>
        </w:tc>
      </w:tr>
    </w:tbl>
    <w:p w14:paraId="579F5370" w14:textId="77777777" w:rsidR="0072151B" w:rsidRDefault="0072151B" w:rsidP="0072151B">
      <w:pPr>
        <w:sectPr w:rsidR="0072151B" w:rsidSect="00DD78E7">
          <w:type w:val="continuous"/>
          <w:pgSz w:w="11900" w:h="16840" w:code="9"/>
          <w:pgMar w:top="1125" w:right="1230" w:bottom="1114" w:left="1418" w:header="1701" w:footer="1134" w:gutter="0"/>
          <w:cols w:space="720"/>
          <w:noEndnote/>
          <w:docGrid w:linePitch="360"/>
        </w:sectPr>
      </w:pPr>
    </w:p>
    <w:p w14:paraId="34404264" w14:textId="4278B2FD" w:rsidR="0072151B" w:rsidRDefault="0072151B" w:rsidP="0072151B">
      <w:pPr>
        <w:pStyle w:val="Teksttreci0"/>
        <w:numPr>
          <w:ilvl w:val="1"/>
          <w:numId w:val="4"/>
        </w:numPr>
        <w:tabs>
          <w:tab w:val="left" w:pos="407"/>
        </w:tabs>
        <w:spacing w:after="260"/>
        <w:ind w:left="380" w:hanging="380"/>
        <w:jc w:val="both"/>
      </w:pPr>
      <w:r>
        <w:rPr>
          <w:rStyle w:val="Teksttreci"/>
        </w:rPr>
        <w:t>Zamawiający udzieli zamówienia Wykonawcy, kt</w:t>
      </w:r>
      <w:r w:rsidR="009528C5">
        <w:rPr>
          <w:rStyle w:val="Teksttreci"/>
        </w:rPr>
        <w:t>ó</w:t>
      </w:r>
      <w:r>
        <w:rPr>
          <w:rStyle w:val="Teksttreci"/>
        </w:rPr>
        <w:t xml:space="preserve">rego oferta odpowiada wszystkim wymaganiom określonym w niniejszym zapytaniu i została oceniona jako najkorzystniejsza w oparciu o podane kryteria wyboru, podpisując umowę, której wzór stanowi </w:t>
      </w:r>
      <w:r>
        <w:rPr>
          <w:rStyle w:val="Teksttreci"/>
          <w:b/>
          <w:bCs/>
        </w:rPr>
        <w:t xml:space="preserve">załącznik nr 3 </w:t>
      </w:r>
      <w:r>
        <w:rPr>
          <w:rStyle w:val="Teksttreci"/>
        </w:rPr>
        <w:t>do niniejszego zapytania ofertowego.</w:t>
      </w:r>
    </w:p>
    <w:p w14:paraId="203FBC8A" w14:textId="77777777" w:rsidR="0072151B" w:rsidRDefault="0072151B" w:rsidP="0072151B">
      <w:pPr>
        <w:pStyle w:val="Teksttreci0"/>
        <w:numPr>
          <w:ilvl w:val="0"/>
          <w:numId w:val="4"/>
        </w:numPr>
        <w:tabs>
          <w:tab w:val="left" w:pos="407"/>
        </w:tabs>
        <w:spacing w:after="260"/>
      </w:pPr>
      <w:r>
        <w:rPr>
          <w:rStyle w:val="Teksttreci"/>
          <w:b/>
          <w:bCs/>
        </w:rPr>
        <w:t xml:space="preserve">Wymagania dotyczące wniesienia wadium: </w:t>
      </w:r>
      <w:r>
        <w:rPr>
          <w:rStyle w:val="Teksttreci"/>
        </w:rPr>
        <w:t>Zamawiający nie wymaga wniesienia wadium.</w:t>
      </w:r>
    </w:p>
    <w:p w14:paraId="4830B52D" w14:textId="77777777" w:rsidR="0072151B" w:rsidRDefault="0072151B" w:rsidP="0072151B">
      <w:pPr>
        <w:pStyle w:val="Teksttreci0"/>
        <w:numPr>
          <w:ilvl w:val="0"/>
          <w:numId w:val="4"/>
        </w:numPr>
        <w:tabs>
          <w:tab w:val="left" w:pos="407"/>
        </w:tabs>
        <w:spacing w:after="320"/>
        <w:ind w:left="380" w:hanging="380"/>
        <w:jc w:val="both"/>
      </w:pPr>
      <w:r>
        <w:rPr>
          <w:rStyle w:val="Teksttreci"/>
          <w:b/>
          <w:bCs/>
        </w:rPr>
        <w:t xml:space="preserve">Zabezpieczenie należytego wykonania przedmiotu umowy: </w:t>
      </w:r>
      <w:r>
        <w:rPr>
          <w:rStyle w:val="Teksttreci"/>
        </w:rPr>
        <w:t>Zamawiający nie wymaga zabezpieczenia.</w:t>
      </w:r>
    </w:p>
    <w:p w14:paraId="0FA35E49" w14:textId="77777777" w:rsidR="0072151B" w:rsidRDefault="0072151B" w:rsidP="00881804">
      <w:pPr>
        <w:pStyle w:val="Nagwek20"/>
        <w:keepNext/>
        <w:keepLines/>
        <w:numPr>
          <w:ilvl w:val="0"/>
          <w:numId w:val="4"/>
        </w:numPr>
        <w:tabs>
          <w:tab w:val="left" w:pos="413"/>
        </w:tabs>
        <w:spacing w:after="0"/>
      </w:pPr>
      <w:bookmarkStart w:id="4" w:name="bookmark8"/>
      <w:r>
        <w:rPr>
          <w:rStyle w:val="Nagwek2"/>
        </w:rPr>
        <w:t>Inne istotne warunki zamówienia:</w:t>
      </w:r>
      <w:bookmarkEnd w:id="4"/>
    </w:p>
    <w:p w14:paraId="0964CF52" w14:textId="77777777" w:rsidR="0072151B" w:rsidRDefault="0072151B" w:rsidP="007C3382">
      <w:pPr>
        <w:pStyle w:val="Teksttreci0"/>
        <w:numPr>
          <w:ilvl w:val="1"/>
          <w:numId w:val="4"/>
        </w:numPr>
        <w:tabs>
          <w:tab w:val="left" w:pos="663"/>
        </w:tabs>
        <w:spacing w:after="0"/>
        <w:ind w:left="426" w:hanging="426"/>
        <w:jc w:val="both"/>
      </w:pPr>
      <w:r>
        <w:rPr>
          <w:rStyle w:val="Teksttreci"/>
        </w:rPr>
        <w:t xml:space="preserve">Istotne warunki umowy, w tym warunki zmiany umowy, określa wzór umowy stanowiący </w:t>
      </w:r>
      <w:r>
        <w:rPr>
          <w:rStyle w:val="Teksttreci"/>
          <w:b/>
          <w:bCs/>
        </w:rPr>
        <w:t>załącznik nr 3 do Zapytania.</w:t>
      </w:r>
    </w:p>
    <w:p w14:paraId="7B722420" w14:textId="1DB1E7D5" w:rsidR="0072151B" w:rsidRDefault="0072151B" w:rsidP="007C3382">
      <w:pPr>
        <w:pStyle w:val="Teksttreci0"/>
        <w:numPr>
          <w:ilvl w:val="1"/>
          <w:numId w:val="4"/>
        </w:numPr>
        <w:tabs>
          <w:tab w:val="left" w:pos="663"/>
        </w:tabs>
        <w:spacing w:after="0"/>
        <w:ind w:left="426" w:hanging="426"/>
        <w:jc w:val="both"/>
      </w:pPr>
      <w:r>
        <w:rPr>
          <w:rStyle w:val="Teksttreci"/>
        </w:rPr>
        <w:t>Usługę objętą zamówieniem należy zrealizować za cenę ryczałtową określoną w ofercie cenowej. W</w:t>
      </w:r>
      <w:r w:rsidR="009528C5">
        <w:rPr>
          <w:rStyle w:val="Teksttreci"/>
        </w:rPr>
        <w:t> </w:t>
      </w:r>
      <w:r>
        <w:rPr>
          <w:rStyle w:val="Teksttreci"/>
        </w:rPr>
        <w:t>ofercie należy ująć wszystkie koszty związane z realizacją zamówienia.</w:t>
      </w:r>
    </w:p>
    <w:p w14:paraId="1E4BA3FB" w14:textId="395C0FCC" w:rsidR="0072151B" w:rsidRDefault="0072151B" w:rsidP="007C3382">
      <w:pPr>
        <w:pStyle w:val="Teksttreci0"/>
        <w:numPr>
          <w:ilvl w:val="1"/>
          <w:numId w:val="4"/>
        </w:numPr>
        <w:spacing w:after="260"/>
        <w:ind w:left="426" w:hanging="426"/>
      </w:pPr>
      <w:r>
        <w:rPr>
          <w:rStyle w:val="Teksttreci"/>
        </w:rPr>
        <w:t xml:space="preserve">W postępowaniu o udzielenie zamówienia korespondencja odbywa się poprzez e-mail wskazany w pkt 1 Zapytania. </w:t>
      </w:r>
    </w:p>
    <w:p w14:paraId="56DE8C14" w14:textId="77777777" w:rsidR="0072151B" w:rsidRDefault="0072151B" w:rsidP="0072151B">
      <w:pPr>
        <w:pStyle w:val="Nagwek20"/>
        <w:keepNext/>
        <w:keepLines/>
        <w:numPr>
          <w:ilvl w:val="0"/>
          <w:numId w:val="4"/>
        </w:numPr>
        <w:tabs>
          <w:tab w:val="left" w:pos="413"/>
        </w:tabs>
        <w:spacing w:after="0"/>
      </w:pPr>
      <w:bookmarkStart w:id="5" w:name="bookmark10"/>
      <w:r>
        <w:rPr>
          <w:rStyle w:val="Nagwek2"/>
        </w:rPr>
        <w:t>Sposób obliczenia ceny oferty</w:t>
      </w:r>
      <w:bookmarkEnd w:id="5"/>
    </w:p>
    <w:p w14:paraId="32B0C870" w14:textId="75F29E8F" w:rsidR="0072151B" w:rsidRDefault="0072151B" w:rsidP="007C3382">
      <w:pPr>
        <w:pStyle w:val="Teksttreci0"/>
        <w:numPr>
          <w:ilvl w:val="1"/>
          <w:numId w:val="4"/>
        </w:numPr>
        <w:tabs>
          <w:tab w:val="left" w:pos="663"/>
        </w:tabs>
        <w:spacing w:after="0"/>
        <w:ind w:left="426" w:hanging="426"/>
        <w:jc w:val="both"/>
      </w:pPr>
      <w:r>
        <w:rPr>
          <w:rStyle w:val="Teksttreci"/>
        </w:rPr>
        <w:t>Oferta musi zawierać ostateczną, sumaryczną cenę obejmującą wszystkie koszty z uwzględnieniem wszystkich opłat i podatków ewentualnych upustów i rabatów oraz innych kosztów określonych w</w:t>
      </w:r>
      <w:r w:rsidR="009E19F4">
        <w:rPr>
          <w:rStyle w:val="Teksttreci"/>
        </w:rPr>
        <w:t> </w:t>
      </w:r>
      <w:r>
        <w:rPr>
          <w:rStyle w:val="Teksttreci"/>
        </w:rPr>
        <w:t>niniejszym Zapytaniu.</w:t>
      </w:r>
    </w:p>
    <w:p w14:paraId="43063D1D" w14:textId="77777777" w:rsidR="0072151B" w:rsidRDefault="0072151B" w:rsidP="007C3382">
      <w:pPr>
        <w:pStyle w:val="Teksttreci0"/>
        <w:numPr>
          <w:ilvl w:val="1"/>
          <w:numId w:val="4"/>
        </w:numPr>
        <w:tabs>
          <w:tab w:val="left" w:pos="851"/>
        </w:tabs>
        <w:spacing w:after="0"/>
        <w:ind w:left="426" w:hanging="426"/>
        <w:jc w:val="both"/>
      </w:pPr>
      <w:r>
        <w:rPr>
          <w:rStyle w:val="Teksttreci"/>
        </w:rPr>
        <w:t xml:space="preserve">Cena musi być podana w </w:t>
      </w:r>
      <w:r>
        <w:rPr>
          <w:rStyle w:val="Teksttreci"/>
          <w:b/>
          <w:bCs/>
        </w:rPr>
        <w:t xml:space="preserve">złotych polskich </w:t>
      </w:r>
      <w:r>
        <w:rPr>
          <w:rStyle w:val="Teksttreci"/>
        </w:rPr>
        <w:t>cyfrowo i słownie, w zaokrągleniu do drugiego miejsca po przecinku.</w:t>
      </w:r>
    </w:p>
    <w:p w14:paraId="616365DD" w14:textId="77777777" w:rsidR="0072151B" w:rsidRDefault="0072151B" w:rsidP="007C3382">
      <w:pPr>
        <w:pStyle w:val="Teksttreci0"/>
        <w:numPr>
          <w:ilvl w:val="1"/>
          <w:numId w:val="4"/>
        </w:numPr>
        <w:tabs>
          <w:tab w:val="left" w:pos="426"/>
        </w:tabs>
        <w:spacing w:after="0" w:line="230" w:lineRule="auto"/>
      </w:pPr>
      <w:r>
        <w:rPr>
          <w:rStyle w:val="Teksttreci"/>
        </w:rPr>
        <w:t>Rozliczenia między zamawiającym, a wykonawcą będą regulowane w złotych polskich.</w:t>
      </w:r>
    </w:p>
    <w:p w14:paraId="3D47B171" w14:textId="77777777" w:rsidR="0072151B" w:rsidRDefault="0072151B" w:rsidP="007C3382">
      <w:pPr>
        <w:pStyle w:val="Teksttreci0"/>
        <w:numPr>
          <w:ilvl w:val="1"/>
          <w:numId w:val="4"/>
        </w:numPr>
        <w:tabs>
          <w:tab w:val="left" w:pos="663"/>
        </w:tabs>
        <w:spacing w:after="0" w:line="262" w:lineRule="auto"/>
        <w:ind w:left="426" w:hanging="426"/>
        <w:jc w:val="both"/>
      </w:pPr>
      <w:r>
        <w:rPr>
          <w:rStyle w:val="Teksttrec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w:t>
      </w:r>
      <w:r>
        <w:rPr>
          <w:rStyle w:val="Teksttreci"/>
        </w:rPr>
        <w:lastRenderedPageBreak/>
        <w:t>świadczenie będą prowadzić do jego powstania, oraz wskazując ich wartość bez kwoty podatku.</w:t>
      </w:r>
    </w:p>
    <w:p w14:paraId="026F13F2" w14:textId="77777777" w:rsidR="0072151B" w:rsidRDefault="0072151B" w:rsidP="007C3382">
      <w:pPr>
        <w:pStyle w:val="Teksttreci0"/>
        <w:numPr>
          <w:ilvl w:val="1"/>
          <w:numId w:val="4"/>
        </w:numPr>
        <w:tabs>
          <w:tab w:val="left" w:pos="663"/>
        </w:tabs>
        <w:spacing w:after="260" w:line="254" w:lineRule="auto"/>
        <w:ind w:left="426" w:hanging="426"/>
        <w:jc w:val="both"/>
      </w:pPr>
      <w:r>
        <w:rPr>
          <w:rStyle w:val="Teksttreci"/>
        </w:rPr>
        <w:t>W okolicznościach o których mowa w pkt. 11.4 zamawiający w celu oceny takiej oferty dołącza do przedstawionej w niej ceny podatek VAT, który miałby obowiązek rozliczyć zgodnie z tymi przepisami.</w:t>
      </w:r>
    </w:p>
    <w:p w14:paraId="7A5CE0DC" w14:textId="77777777" w:rsidR="0072151B" w:rsidRDefault="0072151B" w:rsidP="0072151B">
      <w:pPr>
        <w:pStyle w:val="Nagwek20"/>
        <w:keepNext/>
        <w:keepLines/>
        <w:numPr>
          <w:ilvl w:val="0"/>
          <w:numId w:val="4"/>
        </w:numPr>
        <w:tabs>
          <w:tab w:val="left" w:pos="413"/>
        </w:tabs>
        <w:spacing w:after="0"/>
        <w:jc w:val="both"/>
      </w:pPr>
      <w:bookmarkStart w:id="6" w:name="bookmark12"/>
      <w:r>
        <w:rPr>
          <w:rStyle w:val="Nagwek2"/>
        </w:rPr>
        <w:t>Sposób, miejsce i termin złożenia ofert:</w:t>
      </w:r>
      <w:bookmarkEnd w:id="6"/>
    </w:p>
    <w:p w14:paraId="582B4FBC" w14:textId="77777777" w:rsidR="0072151B" w:rsidRDefault="0072151B" w:rsidP="005C5A7C">
      <w:pPr>
        <w:pStyle w:val="Teksttreci0"/>
        <w:numPr>
          <w:ilvl w:val="1"/>
          <w:numId w:val="4"/>
        </w:numPr>
        <w:spacing w:after="0"/>
        <w:ind w:left="426" w:hanging="426"/>
        <w:jc w:val="both"/>
      </w:pPr>
      <w:r>
        <w:rPr>
          <w:rStyle w:val="Teksttreci"/>
        </w:rPr>
        <w:t xml:space="preserve">Oferty należy składać, według wzoru stanowiącego </w:t>
      </w:r>
      <w:r>
        <w:rPr>
          <w:rStyle w:val="Teksttreci"/>
          <w:b/>
          <w:bCs/>
        </w:rPr>
        <w:t>załącznik nr 1 do niniejszego zapytania</w:t>
      </w:r>
    </w:p>
    <w:p w14:paraId="109EBACA" w14:textId="77777777" w:rsidR="0072151B" w:rsidRDefault="0072151B" w:rsidP="0072151B">
      <w:pPr>
        <w:pStyle w:val="Teksttreci0"/>
        <w:spacing w:after="0"/>
        <w:ind w:firstLine="380"/>
      </w:pPr>
      <w:r>
        <w:rPr>
          <w:rStyle w:val="Teksttreci"/>
          <w:b/>
          <w:bCs/>
        </w:rPr>
        <w:t xml:space="preserve">ofertowego </w:t>
      </w:r>
      <w:r>
        <w:rPr>
          <w:rStyle w:val="Teksttreci"/>
        </w:rPr>
        <w:t>wraz z:</w:t>
      </w:r>
    </w:p>
    <w:p w14:paraId="3470828B" w14:textId="176C965F" w:rsidR="0072151B" w:rsidRDefault="00AE4A5E" w:rsidP="0072151B">
      <w:pPr>
        <w:pStyle w:val="Teksttreci0"/>
        <w:numPr>
          <w:ilvl w:val="0"/>
          <w:numId w:val="8"/>
        </w:numPr>
        <w:tabs>
          <w:tab w:val="left" w:pos="697"/>
        </w:tabs>
        <w:spacing w:after="0"/>
        <w:ind w:left="380" w:firstLine="40"/>
        <w:jc w:val="both"/>
      </w:pPr>
      <w:r>
        <w:rPr>
          <w:rStyle w:val="Teksttreci"/>
        </w:rPr>
        <w:t>Szczegółowym opisem oferowanych urządzeń ich parametrami oraz zastosowanymi podzespołami w</w:t>
      </w:r>
      <w:r w:rsidR="004609B6">
        <w:rPr>
          <w:rStyle w:val="Teksttreci"/>
        </w:rPr>
        <w:t> </w:t>
      </w:r>
      <w:r>
        <w:rPr>
          <w:rStyle w:val="Teksttreci"/>
        </w:rPr>
        <w:t xml:space="preserve">celu </w:t>
      </w:r>
      <w:r w:rsidR="0072151B">
        <w:rPr>
          <w:rStyle w:val="Teksttreci"/>
        </w:rPr>
        <w:t>potwierdzeni</w:t>
      </w:r>
      <w:r>
        <w:rPr>
          <w:rStyle w:val="Teksttreci"/>
        </w:rPr>
        <w:t>a</w:t>
      </w:r>
      <w:r w:rsidR="0072151B">
        <w:rPr>
          <w:rStyle w:val="Teksttreci"/>
        </w:rPr>
        <w:t xml:space="preserve"> spełnienia </w:t>
      </w:r>
      <w:r>
        <w:rPr>
          <w:rStyle w:val="Teksttreci"/>
        </w:rPr>
        <w:t xml:space="preserve">minimalnych </w:t>
      </w:r>
      <w:r w:rsidR="0072151B">
        <w:rPr>
          <w:rStyle w:val="Teksttreci"/>
        </w:rPr>
        <w:t xml:space="preserve">wymaganych parametrów zamówienia zgodnie z opisem przedmiotu zamówienia </w:t>
      </w:r>
      <w:r>
        <w:rPr>
          <w:rStyle w:val="Teksttreci"/>
        </w:rPr>
        <w:t>–</w:t>
      </w:r>
      <w:r w:rsidR="0072151B">
        <w:rPr>
          <w:rStyle w:val="Teksttreci"/>
        </w:rPr>
        <w:t xml:space="preserve"> </w:t>
      </w:r>
      <w:r>
        <w:rPr>
          <w:rStyle w:val="Teksttreci"/>
        </w:rPr>
        <w:t>(</w:t>
      </w:r>
      <w:r w:rsidR="0072151B">
        <w:rPr>
          <w:rStyle w:val="Teksttreci"/>
          <w:b/>
          <w:bCs/>
        </w:rPr>
        <w:t>załącznik nr 2</w:t>
      </w:r>
      <w:r>
        <w:rPr>
          <w:rStyle w:val="Teksttreci"/>
          <w:b/>
          <w:bCs/>
        </w:rPr>
        <w:t>)</w:t>
      </w:r>
      <w:r w:rsidR="0072151B">
        <w:rPr>
          <w:rStyle w:val="Teksttreci"/>
          <w:b/>
          <w:bCs/>
        </w:rPr>
        <w:t>,</w:t>
      </w:r>
    </w:p>
    <w:p w14:paraId="5B4CD9F3" w14:textId="0043BC94" w:rsidR="0072151B" w:rsidRDefault="0072151B" w:rsidP="0072151B">
      <w:pPr>
        <w:pStyle w:val="Teksttreci0"/>
        <w:numPr>
          <w:ilvl w:val="0"/>
          <w:numId w:val="8"/>
        </w:numPr>
        <w:tabs>
          <w:tab w:val="left" w:pos="697"/>
        </w:tabs>
        <w:spacing w:after="100"/>
        <w:ind w:firstLine="380"/>
        <w:rPr>
          <w:rStyle w:val="Teksttreci"/>
        </w:rPr>
      </w:pPr>
      <w:r>
        <w:rPr>
          <w:rStyle w:val="Teksttreci"/>
        </w:rPr>
        <w:t>pełnomocnictwem - jeżeli dotyczy.</w:t>
      </w:r>
    </w:p>
    <w:p w14:paraId="2E5215BF" w14:textId="77777777" w:rsidR="0072151B" w:rsidRDefault="0072151B" w:rsidP="005C5A7C">
      <w:pPr>
        <w:pStyle w:val="Teksttreci0"/>
        <w:numPr>
          <w:ilvl w:val="1"/>
          <w:numId w:val="4"/>
        </w:numPr>
        <w:spacing w:after="0"/>
        <w:ind w:left="426" w:hanging="426"/>
      </w:pPr>
      <w:r>
        <w:rPr>
          <w:rStyle w:val="Teksttreci"/>
          <w:b/>
          <w:bCs/>
        </w:rPr>
        <w:t xml:space="preserve">Podpisane oferty </w:t>
      </w:r>
      <w:r>
        <w:rPr>
          <w:rStyle w:val="Teksttreci"/>
        </w:rPr>
        <w:t>wraz z załącznikami należy składać:</w:t>
      </w:r>
    </w:p>
    <w:p w14:paraId="1E190B64" w14:textId="77777777" w:rsidR="0072151B" w:rsidRDefault="0072151B" w:rsidP="007C3382">
      <w:pPr>
        <w:pStyle w:val="Teksttreci0"/>
        <w:numPr>
          <w:ilvl w:val="0"/>
          <w:numId w:val="9"/>
        </w:numPr>
        <w:tabs>
          <w:tab w:val="left" w:pos="697"/>
        </w:tabs>
        <w:spacing w:after="0"/>
        <w:ind w:left="709" w:hanging="283"/>
      </w:pPr>
      <w:r>
        <w:rPr>
          <w:rStyle w:val="Teksttreci"/>
        </w:rPr>
        <w:t>W wersji papierowej osobiście, pocztą lub kurierem na adres Zamawiającego</w:t>
      </w:r>
    </w:p>
    <w:p w14:paraId="41D6CE59" w14:textId="39EB39EA" w:rsidR="0072151B" w:rsidRDefault="0072151B" w:rsidP="007C3382">
      <w:pPr>
        <w:pStyle w:val="Teksttreci0"/>
        <w:numPr>
          <w:ilvl w:val="0"/>
          <w:numId w:val="9"/>
        </w:numPr>
        <w:tabs>
          <w:tab w:val="left" w:pos="709"/>
        </w:tabs>
        <w:spacing w:after="0"/>
        <w:ind w:left="737" w:hanging="312"/>
        <w:jc w:val="both"/>
        <w:sectPr w:rsidR="0072151B" w:rsidSect="005C5A7C">
          <w:headerReference w:type="default" r:id="rId12"/>
          <w:type w:val="continuous"/>
          <w:pgSz w:w="11900" w:h="16840" w:code="9"/>
          <w:pgMar w:top="1835" w:right="1230" w:bottom="1560" w:left="1383" w:header="1701" w:footer="1388" w:gutter="0"/>
          <w:cols w:space="720"/>
          <w:noEndnote/>
          <w:docGrid w:linePitch="360"/>
        </w:sectPr>
      </w:pPr>
      <w:r>
        <w:rPr>
          <w:rStyle w:val="Teksttreci"/>
        </w:rPr>
        <w:t xml:space="preserve">za pośrednictwem </w:t>
      </w:r>
      <w:r w:rsidR="007C3382">
        <w:rPr>
          <w:rStyle w:val="Teksttreci"/>
        </w:rPr>
        <w:t>adresu email:  informatyk@gorzno.pl</w:t>
      </w:r>
    </w:p>
    <w:p w14:paraId="68B7100F" w14:textId="77777777" w:rsidR="0072151B" w:rsidRDefault="0072151B" w:rsidP="0072151B">
      <w:pPr>
        <w:spacing w:line="1" w:lineRule="exact"/>
      </w:pPr>
    </w:p>
    <w:p w14:paraId="00397AFE" w14:textId="77777777" w:rsidR="0072151B" w:rsidRDefault="0072151B" w:rsidP="0072151B">
      <w:pPr>
        <w:pStyle w:val="Teksttreci0"/>
        <w:spacing w:after="0"/>
      </w:pPr>
      <w:r>
        <w:rPr>
          <w:rStyle w:val="Teksttreci"/>
        </w:rPr>
        <w:t>w tytule wiadomości wpisując:</w:t>
      </w:r>
    </w:p>
    <w:p w14:paraId="3830153A" w14:textId="117E2B31" w:rsidR="0072151B" w:rsidRDefault="0072151B" w:rsidP="0072151B">
      <w:pPr>
        <w:pStyle w:val="Teksttreci0"/>
        <w:spacing w:after="260"/>
      </w:pPr>
      <w:r>
        <w:rPr>
          <w:rStyle w:val="Teksttreci"/>
          <w:b/>
          <w:bCs/>
        </w:rPr>
        <w:t xml:space="preserve">Dostawa z instalacją i konfiguracją urządzeń informatycznych oraz oprogramowania na potrzeby realizacji </w:t>
      </w:r>
      <w:r w:rsidR="00AE4A5E">
        <w:rPr>
          <w:rStyle w:val="Teksttreci"/>
          <w:b/>
          <w:bCs/>
        </w:rPr>
        <w:t>projektu</w:t>
      </w:r>
      <w:r>
        <w:rPr>
          <w:rStyle w:val="Teksttreci"/>
          <w:b/>
          <w:bCs/>
        </w:rPr>
        <w:t xml:space="preserve"> pn. „Cyfrowa Gmina”</w:t>
      </w:r>
    </w:p>
    <w:p w14:paraId="27AB1955" w14:textId="0AA3FFA5" w:rsidR="0072151B" w:rsidRDefault="0072151B" w:rsidP="009E19F4">
      <w:pPr>
        <w:pStyle w:val="Teksttreci0"/>
        <w:numPr>
          <w:ilvl w:val="1"/>
          <w:numId w:val="4"/>
        </w:numPr>
        <w:ind w:left="426" w:hanging="426"/>
        <w:jc w:val="both"/>
        <w:rPr>
          <w:rStyle w:val="Teksttreci"/>
        </w:rPr>
      </w:pPr>
      <w:r>
        <w:rPr>
          <w:rStyle w:val="Teksttreci"/>
        </w:rPr>
        <w:t xml:space="preserve">Oferty należy składać do: </w:t>
      </w:r>
      <w:r w:rsidR="00E97306">
        <w:rPr>
          <w:rStyle w:val="Teksttreci"/>
        </w:rPr>
        <w:t>2</w:t>
      </w:r>
      <w:r w:rsidR="00683B73">
        <w:rPr>
          <w:rStyle w:val="Teksttreci"/>
        </w:rPr>
        <w:t>8</w:t>
      </w:r>
      <w:r>
        <w:rPr>
          <w:rStyle w:val="Teksttreci"/>
          <w:b/>
          <w:bCs/>
        </w:rPr>
        <w:t>.0</w:t>
      </w:r>
      <w:r w:rsidR="009E19F4">
        <w:rPr>
          <w:rStyle w:val="Teksttreci"/>
          <w:b/>
          <w:bCs/>
        </w:rPr>
        <w:t>6</w:t>
      </w:r>
      <w:r>
        <w:rPr>
          <w:rStyle w:val="Teksttreci"/>
          <w:b/>
          <w:bCs/>
        </w:rPr>
        <w:t xml:space="preserve">.2022 r. godz. </w:t>
      </w:r>
      <w:r w:rsidR="009E19F4">
        <w:rPr>
          <w:rStyle w:val="Teksttreci"/>
          <w:b/>
          <w:bCs/>
        </w:rPr>
        <w:t>12</w:t>
      </w:r>
      <w:r>
        <w:rPr>
          <w:rStyle w:val="Teksttreci"/>
          <w:b/>
          <w:bCs/>
        </w:rPr>
        <w:t xml:space="preserve">:00. </w:t>
      </w:r>
      <w:r>
        <w:rPr>
          <w:rStyle w:val="Teksttreci"/>
        </w:rPr>
        <w:t>Decyduje data wpłynięcia oferty do Zamawiającego.</w:t>
      </w:r>
    </w:p>
    <w:p w14:paraId="22016DD7" w14:textId="2FE5C1A8" w:rsidR="0072151B" w:rsidRPr="007D3B68" w:rsidRDefault="007D3B68" w:rsidP="0072151B">
      <w:pPr>
        <w:pStyle w:val="Teksttreci0"/>
        <w:numPr>
          <w:ilvl w:val="0"/>
          <w:numId w:val="4"/>
        </w:numPr>
        <w:tabs>
          <w:tab w:val="left" w:pos="454"/>
        </w:tabs>
        <w:spacing w:after="260"/>
        <w:ind w:left="380" w:hanging="380"/>
        <w:jc w:val="both"/>
        <w:rPr>
          <w:rStyle w:val="Teksttreci"/>
        </w:rPr>
      </w:pPr>
      <w:r>
        <w:rPr>
          <w:rStyle w:val="Teksttreci"/>
        </w:rPr>
        <w:t>Wykonawca, którego oferta zostanie uznana za najkorzystniejszą przed podpisaniem umowy zobowiązane jest do przełożenia szczegółowej kalkulacji cenowej w rozbiciu na ceny jednostkowe dostarczanych produktów</w:t>
      </w:r>
      <w:r w:rsidR="00881804">
        <w:rPr>
          <w:rStyle w:val="Teksttreci"/>
        </w:rPr>
        <w:t>.</w:t>
      </w:r>
    </w:p>
    <w:p w14:paraId="063CC475" w14:textId="77777777" w:rsidR="007D3B68" w:rsidRPr="007D3B68" w:rsidRDefault="007D3B68" w:rsidP="007D3B68">
      <w:pPr>
        <w:pStyle w:val="Teksttreci0"/>
        <w:numPr>
          <w:ilvl w:val="0"/>
          <w:numId w:val="4"/>
        </w:numPr>
        <w:tabs>
          <w:tab w:val="left" w:pos="454"/>
        </w:tabs>
        <w:spacing w:after="260"/>
        <w:ind w:left="380" w:hanging="380"/>
        <w:jc w:val="both"/>
        <w:rPr>
          <w:rStyle w:val="Teksttreci"/>
        </w:rPr>
      </w:pPr>
      <w:r>
        <w:rPr>
          <w:rStyle w:val="Teksttreci"/>
          <w:b/>
          <w:bCs/>
        </w:rPr>
        <w:t>Zamawiający zastrzega sobie prawo odstąpienia bądź unieważnienia zapytania ofertowego bez podania uzasadnienia.</w:t>
      </w:r>
    </w:p>
    <w:p w14:paraId="39AEB123" w14:textId="77777777" w:rsidR="0072151B" w:rsidRDefault="0072151B" w:rsidP="0072151B">
      <w:pPr>
        <w:pStyle w:val="Nagwek20"/>
        <w:keepNext/>
        <w:keepLines/>
        <w:numPr>
          <w:ilvl w:val="0"/>
          <w:numId w:val="4"/>
        </w:numPr>
        <w:tabs>
          <w:tab w:val="left" w:pos="454"/>
        </w:tabs>
        <w:spacing w:after="0"/>
      </w:pPr>
      <w:bookmarkStart w:id="7" w:name="bookmark19"/>
      <w:r>
        <w:rPr>
          <w:rStyle w:val="Nagwek2"/>
        </w:rPr>
        <w:t>Osoba do kontaktu w przedmiotowej sprawie:</w:t>
      </w:r>
      <w:bookmarkEnd w:id="7"/>
    </w:p>
    <w:p w14:paraId="7DCE5D88" w14:textId="4DAD15C7" w:rsidR="0072151B" w:rsidRDefault="005C5A7C" w:rsidP="009E19F4">
      <w:pPr>
        <w:pStyle w:val="Teksttreci0"/>
        <w:spacing w:after="360"/>
        <w:ind w:firstLine="380"/>
      </w:pPr>
      <w:r>
        <w:rPr>
          <w:rStyle w:val="Teksttreci"/>
        </w:rPr>
        <w:t>Michał</w:t>
      </w:r>
      <w:r w:rsidR="0072151B">
        <w:rPr>
          <w:rStyle w:val="Teksttreci"/>
        </w:rPr>
        <w:t xml:space="preserve"> </w:t>
      </w:r>
      <w:r>
        <w:rPr>
          <w:rStyle w:val="Teksttreci"/>
        </w:rPr>
        <w:t>Zieliński</w:t>
      </w:r>
      <w:r w:rsidR="0072151B">
        <w:rPr>
          <w:rStyle w:val="Teksttreci"/>
        </w:rPr>
        <w:t xml:space="preserve">, tel. </w:t>
      </w:r>
      <w:r>
        <w:rPr>
          <w:rStyle w:val="Teksttreci"/>
        </w:rPr>
        <w:t>56 644 83 57</w:t>
      </w:r>
      <w:r w:rsidR="0072151B">
        <w:rPr>
          <w:rStyle w:val="Teksttreci"/>
        </w:rPr>
        <w:t xml:space="preserve"> od pon. do pt. w godz. </w:t>
      </w:r>
      <w:r>
        <w:rPr>
          <w:rStyle w:val="Teksttreci"/>
        </w:rPr>
        <w:t>9</w:t>
      </w:r>
      <w:r w:rsidR="0072151B">
        <w:rPr>
          <w:rStyle w:val="Teksttreci"/>
        </w:rPr>
        <w:t>:00-1</w:t>
      </w:r>
      <w:r>
        <w:rPr>
          <w:rStyle w:val="Teksttreci"/>
        </w:rPr>
        <w:t>3</w:t>
      </w:r>
      <w:r w:rsidR="0072151B">
        <w:rPr>
          <w:rStyle w:val="Teksttreci"/>
        </w:rPr>
        <w:t>:00</w:t>
      </w:r>
    </w:p>
    <w:p w14:paraId="70E73818" w14:textId="77777777" w:rsidR="0072151B" w:rsidRDefault="0072151B" w:rsidP="0072151B">
      <w:pPr>
        <w:pStyle w:val="Nagwek20"/>
        <w:keepNext/>
        <w:keepLines/>
        <w:spacing w:after="0" w:line="240" w:lineRule="auto"/>
        <w:ind w:firstLine="380"/>
      </w:pPr>
      <w:bookmarkStart w:id="8" w:name="bookmark21"/>
      <w:r>
        <w:rPr>
          <w:rStyle w:val="Nagwek2"/>
        </w:rPr>
        <w:t>Załączniki:</w:t>
      </w:r>
      <w:bookmarkEnd w:id="8"/>
    </w:p>
    <w:p w14:paraId="715FDD23" w14:textId="77777777" w:rsidR="0072151B" w:rsidRDefault="0072151B" w:rsidP="0072151B">
      <w:pPr>
        <w:pStyle w:val="Teksttreci0"/>
        <w:numPr>
          <w:ilvl w:val="0"/>
          <w:numId w:val="11"/>
        </w:numPr>
        <w:tabs>
          <w:tab w:val="left" w:pos="727"/>
        </w:tabs>
        <w:spacing w:after="0" w:line="240" w:lineRule="auto"/>
        <w:ind w:firstLine="380"/>
      </w:pPr>
      <w:r>
        <w:rPr>
          <w:rStyle w:val="Teksttreci"/>
        </w:rPr>
        <w:t>Wzór oferty.</w:t>
      </w:r>
    </w:p>
    <w:p w14:paraId="05B381A1" w14:textId="77777777" w:rsidR="0072151B" w:rsidRDefault="0072151B" w:rsidP="0072151B">
      <w:pPr>
        <w:pStyle w:val="Teksttreci0"/>
        <w:numPr>
          <w:ilvl w:val="0"/>
          <w:numId w:val="11"/>
        </w:numPr>
        <w:tabs>
          <w:tab w:val="left" w:pos="727"/>
        </w:tabs>
        <w:spacing w:after="0" w:line="240" w:lineRule="auto"/>
        <w:ind w:firstLine="380"/>
      </w:pPr>
      <w:r>
        <w:rPr>
          <w:rStyle w:val="Teksttreci"/>
        </w:rPr>
        <w:t>Opis przedmiotu zamówienia.</w:t>
      </w:r>
    </w:p>
    <w:p w14:paraId="52809EFB" w14:textId="77777777" w:rsidR="0072151B" w:rsidRDefault="0072151B" w:rsidP="0072151B">
      <w:pPr>
        <w:pStyle w:val="Teksttreci0"/>
        <w:numPr>
          <w:ilvl w:val="0"/>
          <w:numId w:val="11"/>
        </w:numPr>
        <w:tabs>
          <w:tab w:val="left" w:pos="727"/>
        </w:tabs>
        <w:spacing w:after="0" w:line="240" w:lineRule="auto"/>
        <w:ind w:firstLine="380"/>
      </w:pPr>
      <w:r>
        <w:rPr>
          <w:rStyle w:val="Teksttreci"/>
        </w:rPr>
        <w:t>Wzór Umowy.</w:t>
      </w:r>
    </w:p>
    <w:p w14:paraId="2CCAD645" w14:textId="1CF204BD" w:rsidR="0072151B" w:rsidRPr="00AA2F04" w:rsidRDefault="0072151B" w:rsidP="009E19F4">
      <w:pPr>
        <w:pStyle w:val="Teksttreci0"/>
        <w:tabs>
          <w:tab w:val="left" w:pos="727"/>
        </w:tabs>
        <w:spacing w:after="0" w:line="240" w:lineRule="auto"/>
        <w:ind w:left="380"/>
        <w:rPr>
          <w:rFonts w:ascii="Times New Roman" w:hAnsi="Times New Roman" w:cs="Times New Roman"/>
        </w:rPr>
      </w:pPr>
    </w:p>
    <w:p w14:paraId="72C6F158" w14:textId="77777777" w:rsidR="00981745" w:rsidRPr="00AA2F04" w:rsidRDefault="00981745" w:rsidP="00B32C62">
      <w:pPr>
        <w:rPr>
          <w:rFonts w:ascii="Times New Roman" w:hAnsi="Times New Roman" w:cs="Times New Roman"/>
        </w:rPr>
      </w:pPr>
    </w:p>
    <w:sectPr w:rsidR="00981745" w:rsidRPr="00AA2F04" w:rsidSect="005C5A7C">
      <w:headerReference w:type="default" r:id="rId13"/>
      <w:type w:val="continuous"/>
      <w:pgSz w:w="11900" w:h="16840" w:code="9"/>
      <w:pgMar w:top="851" w:right="1417" w:bottom="1417" w:left="1417" w:header="170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B0E4" w14:textId="77777777" w:rsidR="001739BE" w:rsidRDefault="001739BE" w:rsidP="00AA2F04">
      <w:r>
        <w:separator/>
      </w:r>
    </w:p>
  </w:endnote>
  <w:endnote w:type="continuationSeparator" w:id="0">
    <w:p w14:paraId="1C416EF1" w14:textId="77777777" w:rsidR="001739BE" w:rsidRDefault="001739BE" w:rsidP="00AA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8651" w14:textId="77777777" w:rsidR="0072151B" w:rsidRDefault="0072151B">
    <w:pPr>
      <w:spacing w:line="1" w:lineRule="exact"/>
    </w:pPr>
    <w:r>
      <w:rPr>
        <w:noProof/>
      </w:rPr>
      <mc:AlternateContent>
        <mc:Choice Requires="wps">
          <w:drawing>
            <wp:anchor distT="0" distB="0" distL="0" distR="0" simplePos="0" relativeHeight="251668480" behindDoc="1" locked="0" layoutInCell="1" allowOverlap="1" wp14:anchorId="52BAE8A4" wp14:editId="677BCB4B">
              <wp:simplePos x="0" y="0"/>
              <wp:positionH relativeFrom="page">
                <wp:posOffset>6595745</wp:posOffset>
              </wp:positionH>
              <wp:positionV relativeFrom="page">
                <wp:posOffset>9986010</wp:posOffset>
              </wp:positionV>
              <wp:extent cx="54610" cy="85090"/>
              <wp:effectExtent l="0" t="0" r="0" b="0"/>
              <wp:wrapNone/>
              <wp:docPr id="46" name="Shape 46"/>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03812D12" w14:textId="77777777" w:rsidR="0072151B" w:rsidRDefault="0072151B">
                          <w:pPr>
                            <w:pStyle w:val="Nagweklubstopka20"/>
                          </w:pPr>
                          <w:r>
                            <w:fldChar w:fldCharType="begin"/>
                          </w:r>
                          <w:r>
                            <w:instrText xml:space="preserve"> PAGE \* MERGEFORMAT </w:instrText>
                          </w:r>
                          <w:r>
                            <w:fldChar w:fldCharType="separate"/>
                          </w:r>
                          <w:r>
                            <w:rPr>
                              <w:rStyle w:val="Nagweklubstopka2"/>
                            </w:rPr>
                            <w:t>#</w:t>
                          </w:r>
                          <w:r>
                            <w:rPr>
                              <w:rStyle w:val="Nagweklubstopka2"/>
                            </w:rPr>
                            <w:fldChar w:fldCharType="end"/>
                          </w:r>
                        </w:p>
                      </w:txbxContent>
                    </wps:txbx>
                    <wps:bodyPr wrap="none" lIns="0" tIns="0" rIns="0" bIns="0">
                      <a:spAutoFit/>
                    </wps:bodyPr>
                  </wps:wsp>
                </a:graphicData>
              </a:graphic>
            </wp:anchor>
          </w:drawing>
        </mc:Choice>
        <mc:Fallback>
          <w:pict>
            <v:shapetype w14:anchorId="52BAE8A4" id="_x0000_t202" coordsize="21600,21600" o:spt="202" path="m,l,21600r21600,l21600,xe">
              <v:stroke joinstyle="miter"/>
              <v:path gradientshapeok="t" o:connecttype="rect"/>
            </v:shapetype>
            <v:shape id="Shape 46" o:spid="_x0000_s1028" type="#_x0000_t202" style="position:absolute;margin-left:519.35pt;margin-top:786.3pt;width:4.3pt;height:6.7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" filled="f" stroked="f">
              <v:textbox style="mso-fit-shape-to-text:t" inset="0,0,0,0">
                <w:txbxContent>
                  <w:p w14:paraId="03812D12" w14:textId="77777777" w:rsidR="0072151B" w:rsidRDefault="0072151B">
                    <w:pPr>
                      <w:pStyle w:val="Nagweklubstopka20"/>
                    </w:pPr>
                    <w:r>
                      <w:fldChar w:fldCharType="begin"/>
                    </w:r>
                    <w:r>
                      <w:instrText xml:space="preserve"> PAGE \* MERGEFORMAT </w:instrText>
                    </w:r>
                    <w:r>
                      <w:fldChar w:fldCharType="separate"/>
                    </w:r>
                    <w:r>
                      <w:rPr>
                        <w:rStyle w:val="Nagweklubstopka2"/>
                      </w:rPr>
                      <w:t>#</w:t>
                    </w:r>
                    <w:r>
                      <w:rPr>
                        <w:rStyle w:val="Nagweklubstopka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3939" w14:textId="77777777" w:rsidR="0072151B" w:rsidRDefault="0072151B">
    <w:pPr>
      <w:spacing w:line="1" w:lineRule="exact"/>
    </w:pPr>
    <w:r>
      <w:rPr>
        <w:noProof/>
      </w:rPr>
      <mc:AlternateContent>
        <mc:Choice Requires="wps">
          <w:drawing>
            <wp:anchor distT="0" distB="0" distL="0" distR="0" simplePos="0" relativeHeight="251665408" behindDoc="1" locked="0" layoutInCell="1" allowOverlap="1" wp14:anchorId="1332F5C8" wp14:editId="250BC4F6">
              <wp:simplePos x="0" y="0"/>
              <wp:positionH relativeFrom="page">
                <wp:posOffset>6598920</wp:posOffset>
              </wp:positionH>
              <wp:positionV relativeFrom="page">
                <wp:posOffset>9988550</wp:posOffset>
              </wp:positionV>
              <wp:extent cx="48895" cy="85090"/>
              <wp:effectExtent l="0" t="0" r="0" b="0"/>
              <wp:wrapNone/>
              <wp:docPr id="38" name="Shape 38"/>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DAACA42" w14:textId="77777777" w:rsidR="0072151B" w:rsidRDefault="0072151B">
                          <w:pPr>
                            <w:pStyle w:val="Nagweklubstopka20"/>
                          </w:pPr>
                          <w:r>
                            <w:fldChar w:fldCharType="begin"/>
                          </w:r>
                          <w:r>
                            <w:instrText xml:space="preserve"> PAGE \* MERGEFORMAT </w:instrText>
                          </w:r>
                          <w:r>
                            <w:fldChar w:fldCharType="separate"/>
                          </w:r>
                          <w:r>
                            <w:rPr>
                              <w:rStyle w:val="Nagweklubstopka2"/>
                            </w:rPr>
                            <w:t>#</w:t>
                          </w:r>
                          <w:r>
                            <w:rPr>
                              <w:rStyle w:val="Nagweklubstopka2"/>
                            </w:rPr>
                            <w:fldChar w:fldCharType="end"/>
                          </w:r>
                        </w:p>
                      </w:txbxContent>
                    </wps:txbx>
                    <wps:bodyPr wrap="none" lIns="0" tIns="0" rIns="0" bIns="0">
                      <a:spAutoFit/>
                    </wps:bodyPr>
                  </wps:wsp>
                </a:graphicData>
              </a:graphic>
            </wp:anchor>
          </w:drawing>
        </mc:Choice>
        <mc:Fallback>
          <w:pict>
            <v:shapetype w14:anchorId="1332F5C8" id="_x0000_t202" coordsize="21600,21600" o:spt="202" path="m,l,21600r21600,l21600,xe">
              <v:stroke joinstyle="miter"/>
              <v:path gradientshapeok="t" o:connecttype="rect"/>
            </v:shapetype>
            <v:shape id="Shape 38" o:spid="_x0000_s1029" type="#_x0000_t202" style="position:absolute;margin-left:519.6pt;margin-top:786.5pt;width:3.85pt;height:6.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" filled="f" stroked="f">
              <v:textbox style="mso-fit-shape-to-text:t" inset="0,0,0,0">
                <w:txbxContent>
                  <w:p w14:paraId="0DAACA42" w14:textId="77777777" w:rsidR="0072151B" w:rsidRDefault="0072151B">
                    <w:pPr>
                      <w:pStyle w:val="Nagweklubstopka20"/>
                    </w:pPr>
                    <w:r>
                      <w:fldChar w:fldCharType="begin"/>
                    </w:r>
                    <w:r>
                      <w:instrText xml:space="preserve"> PAGE \* MERGEFORMAT </w:instrText>
                    </w:r>
                    <w:r>
                      <w:fldChar w:fldCharType="separate"/>
                    </w:r>
                    <w:r>
                      <w:rPr>
                        <w:rStyle w:val="Nagweklubstopka2"/>
                      </w:rPr>
                      <w:t>#</w:t>
                    </w:r>
                    <w:r>
                      <w:rPr>
                        <w:rStyle w:val="Nagweklubstopka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F540" w14:textId="77777777" w:rsidR="001739BE" w:rsidRDefault="001739BE" w:rsidP="00AA2F04">
      <w:r>
        <w:separator/>
      </w:r>
    </w:p>
  </w:footnote>
  <w:footnote w:type="continuationSeparator" w:id="0">
    <w:p w14:paraId="45F7A5F5" w14:textId="77777777" w:rsidR="001739BE" w:rsidRDefault="001739BE" w:rsidP="00AA2F04">
      <w:r>
        <w:continuationSeparator/>
      </w:r>
    </w:p>
  </w:footnote>
  <w:footnote w:id="1">
    <w:p w14:paraId="1709A75A" w14:textId="194BE6BE" w:rsidR="00553A27" w:rsidRPr="00993FBA" w:rsidRDefault="00553A27" w:rsidP="00553A27">
      <w:pPr>
        <w:pStyle w:val="Tekstprzypisudolnego"/>
        <w:jc w:val="both"/>
      </w:pPr>
      <w:r w:rsidRPr="00993FBA">
        <w:rPr>
          <w:rStyle w:val="Odwoanieprzypisudolnego"/>
        </w:rPr>
        <w:footnoteRef/>
      </w:r>
      <w:r w:rsidRPr="00993FBA">
        <w:t xml:space="preserve"> Postepowanie wynika z udziału w projekcie grantowym w ramach Programu Operacyjnego Polska Cyfrowa na lata 2014-2020 Osi Priorytetowej V Rozwój cyfrowy JST oraz wzmocnienie cyfrowej odporności na zagrożenia REACT-EU działania 5.1 Rozwój cyfrowy JST oraz wzmocnienie cyfrowej odporności na zagrożenia, w rozumieniu art. 35 Ustawy Wdrożeniowej z dnia 11 lipca 2014 r. o zasadach realizacji programów w zakresie polityki spójności finansowanych w perspektywie finansowej 2014–2020 (tj. Dz. U. z 2020 r. poz. 818), na podstawie Ustawy z dnia 5 lipca 2018 r. o</w:t>
      </w:r>
      <w:r w:rsidR="004609B6">
        <w:t> </w:t>
      </w:r>
      <w:r w:rsidRPr="00993FBA">
        <w:t>krajowym systemie cyberbezpieczeństwa (Dz.U. z 2018 r. poz. 1560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3E91" w14:textId="77777777" w:rsidR="0072151B" w:rsidRDefault="0072151B">
    <w:pPr>
      <w:spacing w:line="1" w:lineRule="exact"/>
    </w:pPr>
    <w:r>
      <w:rPr>
        <w:noProof/>
      </w:rPr>
      <mc:AlternateContent>
        <mc:Choice Requires="wps">
          <w:drawing>
            <wp:anchor distT="0" distB="0" distL="0" distR="0" simplePos="0" relativeHeight="251666432" behindDoc="1" locked="0" layoutInCell="1" allowOverlap="1" wp14:anchorId="76F2DCAD" wp14:editId="5E08C09F">
              <wp:simplePos x="0" y="0"/>
              <wp:positionH relativeFrom="page">
                <wp:posOffset>1600200</wp:posOffset>
              </wp:positionH>
              <wp:positionV relativeFrom="page">
                <wp:posOffset>366395</wp:posOffset>
              </wp:positionV>
              <wp:extent cx="707390" cy="243840"/>
              <wp:effectExtent l="0" t="0" r="0" b="0"/>
              <wp:wrapNone/>
              <wp:docPr id="40" name="Shape 40"/>
              <wp:cNvGraphicFramePr/>
              <a:graphic xmlns:a="http://schemas.openxmlformats.org/drawingml/2006/main">
                <a:graphicData uri="http://schemas.microsoft.com/office/word/2010/wordprocessingShape">
                  <wps:wsp>
                    <wps:cNvSpPr txBox="1"/>
                    <wps:spPr>
                      <a:xfrm>
                        <a:off x="0" y="0"/>
                        <a:ext cx="707390" cy="243840"/>
                      </a:xfrm>
                      <a:prstGeom prst="rect">
                        <a:avLst/>
                      </a:prstGeom>
                      <a:noFill/>
                    </wps:spPr>
                    <wps:txbx>
                      <w:txbxContent>
                        <w:p w14:paraId="24DA6D07" w14:textId="77777777" w:rsidR="0072151B" w:rsidRDefault="0072151B">
                          <w:pPr>
                            <w:pStyle w:val="Nagweklubstopka20"/>
                          </w:pPr>
                        </w:p>
                      </w:txbxContent>
                    </wps:txbx>
                    <wps:bodyPr wrap="none" lIns="0" tIns="0" rIns="0" bIns="0">
                      <a:spAutoFit/>
                    </wps:bodyPr>
                  </wps:wsp>
                </a:graphicData>
              </a:graphic>
            </wp:anchor>
          </w:drawing>
        </mc:Choice>
        <mc:Fallback>
          <w:pict>
            <v:shapetype w14:anchorId="76F2DCAD" id="_x0000_t202" coordsize="21600,21600" o:spt="202" path="m,l,21600r21600,l21600,xe">
              <v:stroke joinstyle="miter"/>
              <v:path gradientshapeok="t" o:connecttype="rect"/>
            </v:shapetype>
            <v:shape id="Shape 40" o:spid="_x0000_s1026" type="#_x0000_t202" style="position:absolute;margin-left:126pt;margin-top:28.85pt;width:55.7pt;height:19.2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" filled="f" stroked="f">
              <v:textbox style="mso-fit-shape-to-text:t" inset="0,0,0,0">
                <w:txbxContent>
                  <w:p w14:paraId="24DA6D07" w14:textId="77777777" w:rsidR="0072151B" w:rsidRDefault="0072151B">
                    <w:pPr>
                      <w:pStyle w:val="Nagweklubstopka20"/>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10D283A2" wp14:editId="77109898">
              <wp:simplePos x="0" y="0"/>
              <wp:positionH relativeFrom="page">
                <wp:posOffset>3361690</wp:posOffset>
              </wp:positionH>
              <wp:positionV relativeFrom="page">
                <wp:posOffset>421005</wp:posOffset>
              </wp:positionV>
              <wp:extent cx="932815" cy="234950"/>
              <wp:effectExtent l="0" t="0" r="0" b="0"/>
              <wp:wrapNone/>
              <wp:docPr id="44" name="Shape 44"/>
              <wp:cNvGraphicFramePr/>
              <a:graphic xmlns:a="http://schemas.openxmlformats.org/drawingml/2006/main">
                <a:graphicData uri="http://schemas.microsoft.com/office/word/2010/wordprocessingShape">
                  <wps:wsp>
                    <wps:cNvSpPr txBox="1"/>
                    <wps:spPr>
                      <a:xfrm>
                        <a:off x="0" y="0"/>
                        <a:ext cx="932815" cy="234950"/>
                      </a:xfrm>
                      <a:prstGeom prst="rect">
                        <a:avLst/>
                      </a:prstGeom>
                      <a:noFill/>
                    </wps:spPr>
                    <wps:txbx>
                      <w:txbxContent>
                        <w:p w14:paraId="6A957A49" w14:textId="77777777" w:rsidR="0072151B" w:rsidRDefault="0072151B">
                          <w:pPr>
                            <w:pStyle w:val="Nagweklubstopka20"/>
                          </w:pPr>
                        </w:p>
                      </w:txbxContent>
                    </wps:txbx>
                    <wps:bodyPr wrap="none" lIns="0" tIns="0" rIns="0" bIns="0">
                      <a:spAutoFit/>
                    </wps:bodyPr>
                  </wps:wsp>
                </a:graphicData>
              </a:graphic>
            </wp:anchor>
          </w:drawing>
        </mc:Choice>
        <mc:Fallback>
          <w:pict>
            <v:shape w14:anchorId="10D283A2" id="Shape 44" o:spid="_x0000_s1027" type="#_x0000_t202" style="position:absolute;margin-left:264.7pt;margin-top:33.15pt;width:73.45pt;height:18.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" filled="f" stroked="f">
              <v:textbox style="mso-fit-shape-to-text:t" inset="0,0,0,0">
                <w:txbxContent>
                  <w:p w14:paraId="6A957A49" w14:textId="77777777" w:rsidR="0072151B" w:rsidRDefault="0072151B">
                    <w:pPr>
                      <w:pStyle w:val="Nagweklubstopka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BD30" w14:textId="795168BD" w:rsidR="00A83F0C" w:rsidRDefault="00A83F0C">
    <w:pPr>
      <w:pStyle w:val="Nagwek"/>
    </w:pPr>
    <w:r>
      <w:rPr>
        <w:noProof/>
        <w:lang w:eastAsia="pl-PL"/>
      </w:rPr>
      <w:drawing>
        <wp:anchor distT="0" distB="0" distL="114300" distR="114300" simplePos="0" relativeHeight="251670528" behindDoc="0" locked="0" layoutInCell="1" allowOverlap="1" wp14:anchorId="432C1E16" wp14:editId="13060E18">
          <wp:simplePos x="0" y="0"/>
          <wp:positionH relativeFrom="margin">
            <wp:posOffset>0</wp:posOffset>
          </wp:positionH>
          <wp:positionV relativeFrom="margin">
            <wp:posOffset>-1030605</wp:posOffset>
          </wp:positionV>
          <wp:extent cx="5760720" cy="596265"/>
          <wp:effectExtent l="0" t="0" r="0" b="0"/>
          <wp:wrapSquare wrapText="bothSides"/>
          <wp:docPr id="122" name="Obraz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87B9" w14:textId="77777777" w:rsidR="009528C5" w:rsidRDefault="009528C5">
    <w:pPr>
      <w:pStyle w:val="Nagwek"/>
    </w:pPr>
    <w:r>
      <w:rPr>
        <w:noProof/>
        <w:lang w:eastAsia="pl-PL"/>
      </w:rPr>
      <w:drawing>
        <wp:anchor distT="0" distB="0" distL="114300" distR="114300" simplePos="0" relativeHeight="251672576" behindDoc="0" locked="0" layoutInCell="1" allowOverlap="1" wp14:anchorId="00F28613" wp14:editId="3D882771">
          <wp:simplePos x="0" y="0"/>
          <wp:positionH relativeFrom="margin">
            <wp:posOffset>-33655</wp:posOffset>
          </wp:positionH>
          <wp:positionV relativeFrom="margin">
            <wp:posOffset>-1051560</wp:posOffset>
          </wp:positionV>
          <wp:extent cx="5760720" cy="596265"/>
          <wp:effectExtent l="0" t="0" r="0" b="0"/>
          <wp:wrapSquare wrapText="bothSides"/>
          <wp:docPr id="121" name="Obraz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3BF8" w14:textId="39EF84DD" w:rsidR="00A83F0C" w:rsidRDefault="009528C5">
    <w:pPr>
      <w:pStyle w:val="Nagwek"/>
    </w:pPr>
    <w:r>
      <w:rPr>
        <w:noProof/>
        <w:lang w:eastAsia="pl-PL"/>
      </w:rPr>
      <w:drawing>
        <wp:anchor distT="0" distB="0" distL="114300" distR="114300" simplePos="0" relativeHeight="251674624" behindDoc="0" locked="0" layoutInCell="1" allowOverlap="1" wp14:anchorId="34C8E2C2" wp14:editId="1D46DC28">
          <wp:simplePos x="0" y="0"/>
          <wp:positionH relativeFrom="margin">
            <wp:posOffset>-55245</wp:posOffset>
          </wp:positionH>
          <wp:positionV relativeFrom="margin">
            <wp:posOffset>-951865</wp:posOffset>
          </wp:positionV>
          <wp:extent cx="5760720" cy="596265"/>
          <wp:effectExtent l="0" t="0" r="0" b="0"/>
          <wp:wrapSquare wrapText="bothSides"/>
          <wp:docPr id="117" name="Obraz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B3D"/>
    <w:multiLevelType w:val="multilevel"/>
    <w:tmpl w:val="A70618A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14D3"/>
    <w:multiLevelType w:val="hybridMultilevel"/>
    <w:tmpl w:val="3C2813A8"/>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E04FD3"/>
    <w:multiLevelType w:val="multilevel"/>
    <w:tmpl w:val="290ADC1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B1345"/>
    <w:multiLevelType w:val="multilevel"/>
    <w:tmpl w:val="FC88928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570A73"/>
    <w:multiLevelType w:val="multilevel"/>
    <w:tmpl w:val="43EADF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57210"/>
    <w:multiLevelType w:val="hybridMultilevel"/>
    <w:tmpl w:val="AFF2461C"/>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000291"/>
    <w:multiLevelType w:val="multilevel"/>
    <w:tmpl w:val="3D567A7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A35EA8"/>
    <w:multiLevelType w:val="multilevel"/>
    <w:tmpl w:val="4C386AF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0A2CF4"/>
    <w:multiLevelType w:val="hybridMultilevel"/>
    <w:tmpl w:val="9B9AD496"/>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77705F2"/>
    <w:multiLevelType w:val="multilevel"/>
    <w:tmpl w:val="65F0FD7E"/>
    <w:lvl w:ilvl="0">
      <w:start w:val="1"/>
      <w:numFmt w:val="decimal"/>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D95D6A"/>
    <w:multiLevelType w:val="multilevel"/>
    <w:tmpl w:val="D40A125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3800932">
    <w:abstractNumId w:val="8"/>
  </w:num>
  <w:num w:numId="2" w16cid:durableId="1757364767">
    <w:abstractNumId w:val="1"/>
  </w:num>
  <w:num w:numId="3" w16cid:durableId="2090805385">
    <w:abstractNumId w:val="5"/>
  </w:num>
  <w:num w:numId="4" w16cid:durableId="803163012">
    <w:abstractNumId w:val="9"/>
  </w:num>
  <w:num w:numId="5" w16cid:durableId="1189950300">
    <w:abstractNumId w:val="6"/>
  </w:num>
  <w:num w:numId="6" w16cid:durableId="2067557621">
    <w:abstractNumId w:val="7"/>
  </w:num>
  <w:num w:numId="7" w16cid:durableId="832449238">
    <w:abstractNumId w:val="4"/>
  </w:num>
  <w:num w:numId="8" w16cid:durableId="476872529">
    <w:abstractNumId w:val="2"/>
  </w:num>
  <w:num w:numId="9" w16cid:durableId="762188861">
    <w:abstractNumId w:val="3"/>
  </w:num>
  <w:num w:numId="10" w16cid:durableId="443232337">
    <w:abstractNumId w:val="10"/>
  </w:num>
  <w:num w:numId="11" w16cid:durableId="136671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62"/>
    <w:rsid w:val="00000B6B"/>
    <w:rsid w:val="00044372"/>
    <w:rsid w:val="000C5C24"/>
    <w:rsid w:val="001051E5"/>
    <w:rsid w:val="001073FB"/>
    <w:rsid w:val="001200D0"/>
    <w:rsid w:val="00130DA5"/>
    <w:rsid w:val="00141E6B"/>
    <w:rsid w:val="001739BE"/>
    <w:rsid w:val="001B0DFD"/>
    <w:rsid w:val="001C11A3"/>
    <w:rsid w:val="001C3381"/>
    <w:rsid w:val="0020137A"/>
    <w:rsid w:val="00205772"/>
    <w:rsid w:val="0026064A"/>
    <w:rsid w:val="0026648A"/>
    <w:rsid w:val="00266512"/>
    <w:rsid w:val="002E11C7"/>
    <w:rsid w:val="00315117"/>
    <w:rsid w:val="003440BA"/>
    <w:rsid w:val="00363191"/>
    <w:rsid w:val="00385DC5"/>
    <w:rsid w:val="003A6E4D"/>
    <w:rsid w:val="003A7099"/>
    <w:rsid w:val="004058E8"/>
    <w:rsid w:val="00412DEF"/>
    <w:rsid w:val="00415002"/>
    <w:rsid w:val="004609B6"/>
    <w:rsid w:val="00466335"/>
    <w:rsid w:val="00467A57"/>
    <w:rsid w:val="004C077B"/>
    <w:rsid w:val="004C08B3"/>
    <w:rsid w:val="005130EF"/>
    <w:rsid w:val="00541621"/>
    <w:rsid w:val="005466FB"/>
    <w:rsid w:val="00553A27"/>
    <w:rsid w:val="005876D5"/>
    <w:rsid w:val="005C1DD4"/>
    <w:rsid w:val="005C5491"/>
    <w:rsid w:val="005C59E2"/>
    <w:rsid w:val="005C5A7C"/>
    <w:rsid w:val="005F1361"/>
    <w:rsid w:val="00645395"/>
    <w:rsid w:val="00657156"/>
    <w:rsid w:val="00683B73"/>
    <w:rsid w:val="00694627"/>
    <w:rsid w:val="006D69D7"/>
    <w:rsid w:val="0072151B"/>
    <w:rsid w:val="00735684"/>
    <w:rsid w:val="00747BEA"/>
    <w:rsid w:val="00754217"/>
    <w:rsid w:val="00780EFF"/>
    <w:rsid w:val="007C3382"/>
    <w:rsid w:val="007D3B68"/>
    <w:rsid w:val="008266D2"/>
    <w:rsid w:val="00827457"/>
    <w:rsid w:val="00832C6F"/>
    <w:rsid w:val="00881804"/>
    <w:rsid w:val="008A3E74"/>
    <w:rsid w:val="008F68E4"/>
    <w:rsid w:val="00900476"/>
    <w:rsid w:val="009528C5"/>
    <w:rsid w:val="00972D71"/>
    <w:rsid w:val="00981745"/>
    <w:rsid w:val="009A669D"/>
    <w:rsid w:val="009E19F4"/>
    <w:rsid w:val="009F23C2"/>
    <w:rsid w:val="00A148D3"/>
    <w:rsid w:val="00A27EAF"/>
    <w:rsid w:val="00A3248E"/>
    <w:rsid w:val="00A60EE7"/>
    <w:rsid w:val="00A71692"/>
    <w:rsid w:val="00A83F0C"/>
    <w:rsid w:val="00AA2F04"/>
    <w:rsid w:val="00AB41E0"/>
    <w:rsid w:val="00AD24A0"/>
    <w:rsid w:val="00AE4A5E"/>
    <w:rsid w:val="00B32C62"/>
    <w:rsid w:val="00BA49B6"/>
    <w:rsid w:val="00BB3022"/>
    <w:rsid w:val="00BC064A"/>
    <w:rsid w:val="00BD4354"/>
    <w:rsid w:val="00C07A97"/>
    <w:rsid w:val="00C104B3"/>
    <w:rsid w:val="00C4434E"/>
    <w:rsid w:val="00C7166D"/>
    <w:rsid w:val="00CB6181"/>
    <w:rsid w:val="00DB0553"/>
    <w:rsid w:val="00DC1EF3"/>
    <w:rsid w:val="00DD3B1C"/>
    <w:rsid w:val="00DD78E7"/>
    <w:rsid w:val="00DF4280"/>
    <w:rsid w:val="00E11223"/>
    <w:rsid w:val="00E3055F"/>
    <w:rsid w:val="00E424DC"/>
    <w:rsid w:val="00E97306"/>
    <w:rsid w:val="00EE30D5"/>
    <w:rsid w:val="00F53C2B"/>
    <w:rsid w:val="00F574F0"/>
    <w:rsid w:val="00F84A9D"/>
    <w:rsid w:val="00FA5CCE"/>
    <w:rsid w:val="00FA7014"/>
    <w:rsid w:val="00FB546B"/>
    <w:rsid w:val="00FD34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14C98"/>
  <w15:chartTrackingRefBased/>
  <w15:docId w15:val="{916B4BE6-9EA4-47BC-9CAE-A3048D2A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2C62"/>
    <w:pPr>
      <w:widowControl w:val="0"/>
      <w:autoSpaceDE w:val="0"/>
      <w:autoSpaceDN w:val="0"/>
      <w:spacing w:after="0" w:line="240"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3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66512"/>
    <w:rPr>
      <w:color w:val="0563C1" w:themeColor="hyperlink"/>
      <w:u w:val="single"/>
    </w:rPr>
  </w:style>
  <w:style w:type="character" w:styleId="UyteHipercze">
    <w:name w:val="FollowedHyperlink"/>
    <w:basedOn w:val="Domylnaczcionkaakapitu"/>
    <w:uiPriority w:val="99"/>
    <w:semiHidden/>
    <w:unhideWhenUsed/>
    <w:rsid w:val="00266512"/>
    <w:rPr>
      <w:color w:val="954F72" w:themeColor="followedHyperlink"/>
      <w:u w:val="single"/>
    </w:rPr>
  </w:style>
  <w:style w:type="paragraph" w:styleId="Akapitzlist">
    <w:name w:val="List Paragraph"/>
    <w:basedOn w:val="Normalny"/>
    <w:uiPriority w:val="1"/>
    <w:qFormat/>
    <w:rsid w:val="009F23C2"/>
  </w:style>
  <w:style w:type="paragraph" w:styleId="Nagwek">
    <w:name w:val="header"/>
    <w:basedOn w:val="Normalny"/>
    <w:link w:val="NagwekZnak"/>
    <w:uiPriority w:val="99"/>
    <w:unhideWhenUsed/>
    <w:rsid w:val="00AA2F04"/>
    <w:pPr>
      <w:tabs>
        <w:tab w:val="center" w:pos="4536"/>
        <w:tab w:val="right" w:pos="9072"/>
      </w:tabs>
    </w:pPr>
  </w:style>
  <w:style w:type="character" w:customStyle="1" w:styleId="NagwekZnak">
    <w:name w:val="Nagłówek Znak"/>
    <w:basedOn w:val="Domylnaczcionkaakapitu"/>
    <w:link w:val="Nagwek"/>
    <w:uiPriority w:val="99"/>
    <w:rsid w:val="00AA2F04"/>
    <w:rPr>
      <w:rFonts w:ascii="Calibri" w:eastAsia="Calibri" w:hAnsi="Calibri" w:cs="Calibri"/>
    </w:rPr>
  </w:style>
  <w:style w:type="paragraph" w:styleId="Stopka">
    <w:name w:val="footer"/>
    <w:basedOn w:val="Normalny"/>
    <w:link w:val="StopkaZnak"/>
    <w:uiPriority w:val="99"/>
    <w:unhideWhenUsed/>
    <w:rsid w:val="00AA2F04"/>
    <w:pPr>
      <w:tabs>
        <w:tab w:val="center" w:pos="4536"/>
        <w:tab w:val="right" w:pos="9072"/>
      </w:tabs>
    </w:pPr>
  </w:style>
  <w:style w:type="character" w:customStyle="1" w:styleId="StopkaZnak">
    <w:name w:val="Stopka Znak"/>
    <w:basedOn w:val="Domylnaczcionkaakapitu"/>
    <w:link w:val="Stopka"/>
    <w:uiPriority w:val="99"/>
    <w:rsid w:val="00AA2F04"/>
    <w:rPr>
      <w:rFonts w:ascii="Calibri" w:eastAsia="Calibri" w:hAnsi="Calibri" w:cs="Calibri"/>
    </w:rPr>
  </w:style>
  <w:style w:type="character" w:customStyle="1" w:styleId="Podpisobrazu">
    <w:name w:val="Podpis obrazu_"/>
    <w:basedOn w:val="Domylnaczcionkaakapitu"/>
    <w:link w:val="Podpisobrazu0"/>
    <w:rsid w:val="0072151B"/>
    <w:rPr>
      <w:rFonts w:ascii="Arial" w:eastAsia="Arial" w:hAnsi="Arial" w:cs="Arial"/>
      <w:color w:val="212121"/>
      <w:sz w:val="13"/>
      <w:szCs w:val="13"/>
    </w:rPr>
  </w:style>
  <w:style w:type="character" w:customStyle="1" w:styleId="Nagweklubstopka2">
    <w:name w:val="Nagłówek lub stopka (2)_"/>
    <w:basedOn w:val="Domylnaczcionkaakapitu"/>
    <w:link w:val="Nagweklubstopka20"/>
    <w:rsid w:val="0072151B"/>
    <w:rPr>
      <w:rFonts w:ascii="Times New Roman" w:eastAsia="Times New Roman" w:hAnsi="Times New Roman" w:cs="Times New Roman"/>
      <w:sz w:val="20"/>
      <w:szCs w:val="20"/>
    </w:rPr>
  </w:style>
  <w:style w:type="character" w:customStyle="1" w:styleId="Teksttreci">
    <w:name w:val="Tekst treści_"/>
    <w:basedOn w:val="Domylnaczcionkaakapitu"/>
    <w:link w:val="Teksttreci0"/>
    <w:rsid w:val="0072151B"/>
    <w:rPr>
      <w:rFonts w:ascii="Cambria" w:eastAsia="Cambria" w:hAnsi="Cambria" w:cs="Cambria"/>
      <w:sz w:val="20"/>
      <w:szCs w:val="20"/>
    </w:rPr>
  </w:style>
  <w:style w:type="character" w:customStyle="1" w:styleId="Inne">
    <w:name w:val="Inne_"/>
    <w:basedOn w:val="Domylnaczcionkaakapitu"/>
    <w:link w:val="Inne0"/>
    <w:rsid w:val="0072151B"/>
    <w:rPr>
      <w:rFonts w:ascii="Cambria" w:eastAsia="Cambria" w:hAnsi="Cambria" w:cs="Cambria"/>
      <w:sz w:val="20"/>
      <w:szCs w:val="20"/>
    </w:rPr>
  </w:style>
  <w:style w:type="character" w:customStyle="1" w:styleId="Teksttreci2">
    <w:name w:val="Tekst treści (2)_"/>
    <w:basedOn w:val="Domylnaczcionkaakapitu"/>
    <w:link w:val="Teksttreci20"/>
    <w:rsid w:val="0072151B"/>
    <w:rPr>
      <w:rFonts w:ascii="Arial" w:eastAsia="Arial" w:hAnsi="Arial" w:cs="Arial"/>
      <w:color w:val="212121"/>
      <w:sz w:val="13"/>
      <w:szCs w:val="13"/>
    </w:rPr>
  </w:style>
  <w:style w:type="character" w:customStyle="1" w:styleId="Nagwek2">
    <w:name w:val="Nagłówek #2_"/>
    <w:basedOn w:val="Domylnaczcionkaakapitu"/>
    <w:link w:val="Nagwek20"/>
    <w:rsid w:val="0072151B"/>
    <w:rPr>
      <w:rFonts w:ascii="Cambria" w:eastAsia="Cambria" w:hAnsi="Cambria" w:cs="Cambria"/>
      <w:b/>
      <w:bCs/>
      <w:sz w:val="20"/>
      <w:szCs w:val="20"/>
      <w:u w:val="single"/>
    </w:rPr>
  </w:style>
  <w:style w:type="character" w:customStyle="1" w:styleId="Nagwek1">
    <w:name w:val="Nagłówek #1_"/>
    <w:basedOn w:val="Domylnaczcionkaakapitu"/>
    <w:link w:val="Nagwek10"/>
    <w:rsid w:val="0072151B"/>
    <w:rPr>
      <w:rFonts w:ascii="Tahoma" w:eastAsia="Tahoma" w:hAnsi="Tahoma" w:cs="Tahoma"/>
      <w:sz w:val="28"/>
      <w:szCs w:val="28"/>
    </w:rPr>
  </w:style>
  <w:style w:type="character" w:customStyle="1" w:styleId="Teksttreci3">
    <w:name w:val="Tekst treści (3)_"/>
    <w:basedOn w:val="Domylnaczcionkaakapitu"/>
    <w:link w:val="Teksttreci30"/>
    <w:rsid w:val="0072151B"/>
    <w:rPr>
      <w:rFonts w:ascii="Segoe UI" w:eastAsia="Segoe UI" w:hAnsi="Segoe UI" w:cs="Segoe UI"/>
      <w:sz w:val="12"/>
      <w:szCs w:val="12"/>
    </w:rPr>
  </w:style>
  <w:style w:type="paragraph" w:customStyle="1" w:styleId="Podpisobrazu0">
    <w:name w:val="Podpis obrazu"/>
    <w:basedOn w:val="Normalny"/>
    <w:link w:val="Podpisobrazu"/>
    <w:rsid w:val="0072151B"/>
    <w:pPr>
      <w:autoSpaceDE/>
      <w:autoSpaceDN/>
      <w:spacing w:line="276" w:lineRule="auto"/>
      <w:jc w:val="right"/>
    </w:pPr>
    <w:rPr>
      <w:rFonts w:ascii="Arial" w:eastAsia="Arial" w:hAnsi="Arial" w:cs="Arial"/>
      <w:color w:val="212121"/>
      <w:sz w:val="13"/>
      <w:szCs w:val="13"/>
    </w:rPr>
  </w:style>
  <w:style w:type="paragraph" w:customStyle="1" w:styleId="Nagweklubstopka20">
    <w:name w:val="Nagłówek lub stopka (2)"/>
    <w:basedOn w:val="Normalny"/>
    <w:link w:val="Nagweklubstopka2"/>
    <w:rsid w:val="0072151B"/>
    <w:pPr>
      <w:autoSpaceDE/>
      <w:autoSpaceDN/>
    </w:pPr>
    <w:rPr>
      <w:rFonts w:ascii="Times New Roman" w:eastAsia="Times New Roman" w:hAnsi="Times New Roman" w:cs="Times New Roman"/>
      <w:sz w:val="20"/>
      <w:szCs w:val="20"/>
    </w:rPr>
  </w:style>
  <w:style w:type="paragraph" w:customStyle="1" w:styleId="Teksttreci0">
    <w:name w:val="Tekst treści"/>
    <w:basedOn w:val="Normalny"/>
    <w:link w:val="Teksttreci"/>
    <w:rsid w:val="0072151B"/>
    <w:pPr>
      <w:autoSpaceDE/>
      <w:autoSpaceDN/>
      <w:spacing w:after="120" w:line="276" w:lineRule="auto"/>
    </w:pPr>
    <w:rPr>
      <w:rFonts w:ascii="Cambria" w:eastAsia="Cambria" w:hAnsi="Cambria" w:cs="Cambria"/>
      <w:sz w:val="20"/>
      <w:szCs w:val="20"/>
    </w:rPr>
  </w:style>
  <w:style w:type="paragraph" w:customStyle="1" w:styleId="Inne0">
    <w:name w:val="Inne"/>
    <w:basedOn w:val="Normalny"/>
    <w:link w:val="Inne"/>
    <w:rsid w:val="0072151B"/>
    <w:pPr>
      <w:autoSpaceDE/>
      <w:autoSpaceDN/>
      <w:spacing w:after="120" w:line="276" w:lineRule="auto"/>
    </w:pPr>
    <w:rPr>
      <w:rFonts w:ascii="Cambria" w:eastAsia="Cambria" w:hAnsi="Cambria" w:cs="Cambria"/>
      <w:sz w:val="20"/>
      <w:szCs w:val="20"/>
    </w:rPr>
  </w:style>
  <w:style w:type="paragraph" w:customStyle="1" w:styleId="Teksttreci20">
    <w:name w:val="Tekst treści (2)"/>
    <w:basedOn w:val="Normalny"/>
    <w:link w:val="Teksttreci2"/>
    <w:rsid w:val="0072151B"/>
    <w:pPr>
      <w:autoSpaceDE/>
      <w:autoSpaceDN/>
      <w:spacing w:after="700" w:line="271" w:lineRule="auto"/>
      <w:ind w:left="3720" w:right="1780"/>
      <w:jc w:val="right"/>
    </w:pPr>
    <w:rPr>
      <w:rFonts w:ascii="Arial" w:eastAsia="Arial" w:hAnsi="Arial" w:cs="Arial"/>
      <w:color w:val="212121"/>
      <w:sz w:val="13"/>
      <w:szCs w:val="13"/>
    </w:rPr>
  </w:style>
  <w:style w:type="paragraph" w:customStyle="1" w:styleId="Nagwek20">
    <w:name w:val="Nagłówek #2"/>
    <w:basedOn w:val="Normalny"/>
    <w:link w:val="Nagwek2"/>
    <w:rsid w:val="0072151B"/>
    <w:pPr>
      <w:autoSpaceDE/>
      <w:autoSpaceDN/>
      <w:spacing w:after="140" w:line="276" w:lineRule="auto"/>
      <w:outlineLvl w:val="1"/>
    </w:pPr>
    <w:rPr>
      <w:rFonts w:ascii="Cambria" w:eastAsia="Cambria" w:hAnsi="Cambria" w:cs="Cambria"/>
      <w:b/>
      <w:bCs/>
      <w:sz w:val="20"/>
      <w:szCs w:val="20"/>
      <w:u w:val="single"/>
    </w:rPr>
  </w:style>
  <w:style w:type="paragraph" w:customStyle="1" w:styleId="Nagwek10">
    <w:name w:val="Nagłówek #1"/>
    <w:basedOn w:val="Normalny"/>
    <w:link w:val="Nagwek1"/>
    <w:rsid w:val="0072151B"/>
    <w:pPr>
      <w:autoSpaceDE/>
      <w:autoSpaceDN/>
      <w:outlineLvl w:val="0"/>
    </w:pPr>
    <w:rPr>
      <w:rFonts w:ascii="Tahoma" w:eastAsia="Tahoma" w:hAnsi="Tahoma" w:cs="Tahoma"/>
      <w:sz w:val="28"/>
      <w:szCs w:val="28"/>
    </w:rPr>
  </w:style>
  <w:style w:type="paragraph" w:customStyle="1" w:styleId="Teksttreci30">
    <w:name w:val="Tekst treści (3)"/>
    <w:basedOn w:val="Normalny"/>
    <w:link w:val="Teksttreci3"/>
    <w:rsid w:val="0072151B"/>
    <w:pPr>
      <w:autoSpaceDE/>
      <w:autoSpaceDN/>
    </w:pPr>
    <w:rPr>
      <w:rFonts w:ascii="Segoe UI" w:eastAsia="Segoe UI" w:hAnsi="Segoe UI" w:cs="Segoe UI"/>
      <w:sz w:val="12"/>
      <w:szCs w:val="12"/>
    </w:rPr>
  </w:style>
  <w:style w:type="character" w:styleId="Nierozpoznanawzmianka">
    <w:name w:val="Unresolved Mention"/>
    <w:basedOn w:val="Domylnaczcionkaakapitu"/>
    <w:uiPriority w:val="99"/>
    <w:semiHidden/>
    <w:unhideWhenUsed/>
    <w:rsid w:val="00780EFF"/>
    <w:rPr>
      <w:color w:val="605E5C"/>
      <w:shd w:val="clear" w:color="auto" w:fill="E1DFDD"/>
    </w:rPr>
  </w:style>
  <w:style w:type="paragraph" w:styleId="Tekstprzypisudolnego">
    <w:name w:val="footnote text"/>
    <w:basedOn w:val="Normalny"/>
    <w:link w:val="TekstprzypisudolnegoZnak"/>
    <w:uiPriority w:val="99"/>
    <w:semiHidden/>
    <w:unhideWhenUsed/>
    <w:rsid w:val="00DD78E7"/>
    <w:rPr>
      <w:sz w:val="20"/>
      <w:szCs w:val="20"/>
    </w:rPr>
  </w:style>
  <w:style w:type="character" w:customStyle="1" w:styleId="TekstprzypisudolnegoZnak">
    <w:name w:val="Tekst przypisu dolnego Znak"/>
    <w:basedOn w:val="Domylnaczcionkaakapitu"/>
    <w:link w:val="Tekstprzypisudolnego"/>
    <w:uiPriority w:val="99"/>
    <w:semiHidden/>
    <w:rsid w:val="00DD78E7"/>
    <w:rPr>
      <w:rFonts w:ascii="Calibri" w:eastAsia="Calibri" w:hAnsi="Calibri" w:cs="Calibri"/>
      <w:sz w:val="20"/>
      <w:szCs w:val="20"/>
    </w:rPr>
  </w:style>
  <w:style w:type="character" w:styleId="Odwoanieprzypisudolnego">
    <w:name w:val="footnote reference"/>
    <w:basedOn w:val="Domylnaczcionkaakapitu"/>
    <w:uiPriority w:val="99"/>
    <w:semiHidden/>
    <w:unhideWhenUsed/>
    <w:rsid w:val="00DD78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3644">
      <w:bodyDiv w:val="1"/>
      <w:marLeft w:val="0"/>
      <w:marRight w:val="0"/>
      <w:marTop w:val="0"/>
      <w:marBottom w:val="0"/>
      <w:divBdr>
        <w:top w:val="none" w:sz="0" w:space="0" w:color="auto"/>
        <w:left w:val="none" w:sz="0" w:space="0" w:color="auto"/>
        <w:bottom w:val="none" w:sz="0" w:space="0" w:color="auto"/>
        <w:right w:val="none" w:sz="0" w:space="0" w:color="auto"/>
      </w:divBdr>
    </w:div>
    <w:div w:id="679350946">
      <w:bodyDiv w:val="1"/>
      <w:marLeft w:val="0"/>
      <w:marRight w:val="0"/>
      <w:marTop w:val="0"/>
      <w:marBottom w:val="0"/>
      <w:divBdr>
        <w:top w:val="none" w:sz="0" w:space="0" w:color="auto"/>
        <w:left w:val="none" w:sz="0" w:space="0" w:color="auto"/>
        <w:bottom w:val="none" w:sz="0" w:space="0" w:color="auto"/>
        <w:right w:val="none" w:sz="0" w:space="0" w:color="auto"/>
      </w:divBdr>
      <w:divsChild>
        <w:div w:id="2138256382">
          <w:marLeft w:val="0"/>
          <w:marRight w:val="0"/>
          <w:marTop w:val="0"/>
          <w:marBottom w:val="0"/>
          <w:divBdr>
            <w:top w:val="none" w:sz="0" w:space="0" w:color="auto"/>
            <w:left w:val="none" w:sz="0" w:space="0" w:color="auto"/>
            <w:bottom w:val="none" w:sz="0" w:space="0" w:color="auto"/>
            <w:right w:val="none" w:sz="0" w:space="0" w:color="auto"/>
          </w:divBdr>
          <w:divsChild>
            <w:div w:id="1773670857">
              <w:marLeft w:val="0"/>
              <w:marRight w:val="0"/>
              <w:marTop w:val="0"/>
              <w:marBottom w:val="0"/>
              <w:divBdr>
                <w:top w:val="none" w:sz="0" w:space="0" w:color="auto"/>
                <w:left w:val="none" w:sz="0" w:space="0" w:color="auto"/>
                <w:bottom w:val="none" w:sz="0" w:space="0" w:color="auto"/>
                <w:right w:val="none" w:sz="0" w:space="0" w:color="auto"/>
              </w:divBdr>
            </w:div>
            <w:div w:id="1400443598">
              <w:marLeft w:val="0"/>
              <w:marRight w:val="0"/>
              <w:marTop w:val="0"/>
              <w:marBottom w:val="0"/>
              <w:divBdr>
                <w:top w:val="none" w:sz="0" w:space="0" w:color="auto"/>
                <w:left w:val="none" w:sz="0" w:space="0" w:color="auto"/>
                <w:bottom w:val="none" w:sz="0" w:space="0" w:color="auto"/>
                <w:right w:val="none" w:sz="0" w:space="0" w:color="auto"/>
              </w:divBdr>
            </w:div>
            <w:div w:id="2020159643">
              <w:marLeft w:val="0"/>
              <w:marRight w:val="0"/>
              <w:marTop w:val="0"/>
              <w:marBottom w:val="0"/>
              <w:divBdr>
                <w:top w:val="none" w:sz="0" w:space="0" w:color="auto"/>
                <w:left w:val="none" w:sz="0" w:space="0" w:color="auto"/>
                <w:bottom w:val="none" w:sz="0" w:space="0" w:color="auto"/>
                <w:right w:val="none" w:sz="0" w:space="0" w:color="auto"/>
              </w:divBdr>
            </w:div>
            <w:div w:id="1336881687">
              <w:marLeft w:val="0"/>
              <w:marRight w:val="0"/>
              <w:marTop w:val="0"/>
              <w:marBottom w:val="0"/>
              <w:divBdr>
                <w:top w:val="none" w:sz="0" w:space="0" w:color="auto"/>
                <w:left w:val="none" w:sz="0" w:space="0" w:color="auto"/>
                <w:bottom w:val="none" w:sz="0" w:space="0" w:color="auto"/>
                <w:right w:val="none" w:sz="0" w:space="0" w:color="auto"/>
              </w:divBdr>
            </w:div>
            <w:div w:id="10239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1613">
      <w:bodyDiv w:val="1"/>
      <w:marLeft w:val="0"/>
      <w:marRight w:val="0"/>
      <w:marTop w:val="0"/>
      <w:marBottom w:val="0"/>
      <w:divBdr>
        <w:top w:val="none" w:sz="0" w:space="0" w:color="auto"/>
        <w:left w:val="none" w:sz="0" w:space="0" w:color="auto"/>
        <w:bottom w:val="none" w:sz="0" w:space="0" w:color="auto"/>
        <w:right w:val="none" w:sz="0" w:space="0" w:color="auto"/>
      </w:divBdr>
      <w:divsChild>
        <w:div w:id="1414011897">
          <w:marLeft w:val="0"/>
          <w:marRight w:val="0"/>
          <w:marTop w:val="0"/>
          <w:marBottom w:val="0"/>
          <w:divBdr>
            <w:top w:val="none" w:sz="0" w:space="0" w:color="auto"/>
            <w:left w:val="none" w:sz="0" w:space="0" w:color="auto"/>
            <w:bottom w:val="none" w:sz="0" w:space="0" w:color="auto"/>
            <w:right w:val="none" w:sz="0" w:space="0" w:color="auto"/>
          </w:divBdr>
          <w:divsChild>
            <w:div w:id="570965880">
              <w:marLeft w:val="0"/>
              <w:marRight w:val="0"/>
              <w:marTop w:val="0"/>
              <w:marBottom w:val="0"/>
              <w:divBdr>
                <w:top w:val="none" w:sz="0" w:space="0" w:color="auto"/>
                <w:left w:val="none" w:sz="0" w:space="0" w:color="auto"/>
                <w:bottom w:val="none" w:sz="0" w:space="0" w:color="auto"/>
                <w:right w:val="none" w:sz="0" w:space="0" w:color="auto"/>
              </w:divBdr>
            </w:div>
            <w:div w:id="39592331">
              <w:marLeft w:val="0"/>
              <w:marRight w:val="0"/>
              <w:marTop w:val="0"/>
              <w:marBottom w:val="0"/>
              <w:divBdr>
                <w:top w:val="none" w:sz="0" w:space="0" w:color="auto"/>
                <w:left w:val="none" w:sz="0" w:space="0" w:color="auto"/>
                <w:bottom w:val="none" w:sz="0" w:space="0" w:color="auto"/>
                <w:right w:val="none" w:sz="0" w:space="0" w:color="auto"/>
              </w:divBdr>
            </w:div>
            <w:div w:id="1518079721">
              <w:marLeft w:val="0"/>
              <w:marRight w:val="0"/>
              <w:marTop w:val="0"/>
              <w:marBottom w:val="0"/>
              <w:divBdr>
                <w:top w:val="none" w:sz="0" w:space="0" w:color="auto"/>
                <w:left w:val="none" w:sz="0" w:space="0" w:color="auto"/>
                <w:bottom w:val="none" w:sz="0" w:space="0" w:color="auto"/>
                <w:right w:val="none" w:sz="0" w:space="0" w:color="auto"/>
              </w:divBdr>
            </w:div>
            <w:div w:id="2090149652">
              <w:marLeft w:val="0"/>
              <w:marRight w:val="0"/>
              <w:marTop w:val="0"/>
              <w:marBottom w:val="0"/>
              <w:divBdr>
                <w:top w:val="none" w:sz="0" w:space="0" w:color="auto"/>
                <w:left w:val="none" w:sz="0" w:space="0" w:color="auto"/>
                <w:bottom w:val="none" w:sz="0" w:space="0" w:color="auto"/>
                <w:right w:val="none" w:sz="0" w:space="0" w:color="auto"/>
              </w:divBdr>
            </w:div>
            <w:div w:id="883296925">
              <w:marLeft w:val="0"/>
              <w:marRight w:val="0"/>
              <w:marTop w:val="0"/>
              <w:marBottom w:val="0"/>
              <w:divBdr>
                <w:top w:val="none" w:sz="0" w:space="0" w:color="auto"/>
                <w:left w:val="none" w:sz="0" w:space="0" w:color="auto"/>
                <w:bottom w:val="none" w:sz="0" w:space="0" w:color="auto"/>
                <w:right w:val="none" w:sz="0" w:space="0" w:color="auto"/>
              </w:divBdr>
            </w:div>
            <w:div w:id="813252147">
              <w:marLeft w:val="0"/>
              <w:marRight w:val="0"/>
              <w:marTop w:val="0"/>
              <w:marBottom w:val="0"/>
              <w:divBdr>
                <w:top w:val="none" w:sz="0" w:space="0" w:color="auto"/>
                <w:left w:val="none" w:sz="0" w:space="0" w:color="auto"/>
                <w:bottom w:val="none" w:sz="0" w:space="0" w:color="auto"/>
                <w:right w:val="none" w:sz="0" w:space="0" w:color="auto"/>
              </w:divBdr>
            </w:div>
            <w:div w:id="1046223048">
              <w:marLeft w:val="0"/>
              <w:marRight w:val="0"/>
              <w:marTop w:val="0"/>
              <w:marBottom w:val="0"/>
              <w:divBdr>
                <w:top w:val="none" w:sz="0" w:space="0" w:color="auto"/>
                <w:left w:val="none" w:sz="0" w:space="0" w:color="auto"/>
                <w:bottom w:val="none" w:sz="0" w:space="0" w:color="auto"/>
                <w:right w:val="none" w:sz="0" w:space="0" w:color="auto"/>
              </w:divBdr>
            </w:div>
            <w:div w:id="1056970346">
              <w:marLeft w:val="0"/>
              <w:marRight w:val="0"/>
              <w:marTop w:val="0"/>
              <w:marBottom w:val="0"/>
              <w:divBdr>
                <w:top w:val="none" w:sz="0" w:space="0" w:color="auto"/>
                <w:left w:val="none" w:sz="0" w:space="0" w:color="auto"/>
                <w:bottom w:val="none" w:sz="0" w:space="0" w:color="auto"/>
                <w:right w:val="none" w:sz="0" w:space="0" w:color="auto"/>
              </w:divBdr>
            </w:div>
            <w:div w:id="17057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425">
      <w:bodyDiv w:val="1"/>
      <w:marLeft w:val="0"/>
      <w:marRight w:val="0"/>
      <w:marTop w:val="0"/>
      <w:marBottom w:val="0"/>
      <w:divBdr>
        <w:top w:val="none" w:sz="0" w:space="0" w:color="auto"/>
        <w:left w:val="none" w:sz="0" w:space="0" w:color="auto"/>
        <w:bottom w:val="none" w:sz="0" w:space="0" w:color="auto"/>
        <w:right w:val="none" w:sz="0" w:space="0" w:color="auto"/>
      </w:divBdr>
      <w:divsChild>
        <w:div w:id="748695513">
          <w:marLeft w:val="0"/>
          <w:marRight w:val="0"/>
          <w:marTop w:val="0"/>
          <w:marBottom w:val="0"/>
          <w:divBdr>
            <w:top w:val="none" w:sz="0" w:space="0" w:color="auto"/>
            <w:left w:val="none" w:sz="0" w:space="0" w:color="auto"/>
            <w:bottom w:val="none" w:sz="0" w:space="0" w:color="auto"/>
            <w:right w:val="none" w:sz="0" w:space="0" w:color="auto"/>
          </w:divBdr>
          <w:divsChild>
            <w:div w:id="820465282">
              <w:marLeft w:val="0"/>
              <w:marRight w:val="0"/>
              <w:marTop w:val="0"/>
              <w:marBottom w:val="0"/>
              <w:divBdr>
                <w:top w:val="none" w:sz="0" w:space="0" w:color="auto"/>
                <w:left w:val="none" w:sz="0" w:space="0" w:color="auto"/>
                <w:bottom w:val="none" w:sz="0" w:space="0" w:color="auto"/>
                <w:right w:val="none" w:sz="0" w:space="0" w:color="auto"/>
              </w:divBdr>
            </w:div>
            <w:div w:id="2074114109">
              <w:marLeft w:val="0"/>
              <w:marRight w:val="0"/>
              <w:marTop w:val="0"/>
              <w:marBottom w:val="0"/>
              <w:divBdr>
                <w:top w:val="none" w:sz="0" w:space="0" w:color="auto"/>
                <w:left w:val="none" w:sz="0" w:space="0" w:color="auto"/>
                <w:bottom w:val="none" w:sz="0" w:space="0" w:color="auto"/>
                <w:right w:val="none" w:sz="0" w:space="0" w:color="auto"/>
              </w:divBdr>
            </w:div>
            <w:div w:id="1919942777">
              <w:marLeft w:val="0"/>
              <w:marRight w:val="0"/>
              <w:marTop w:val="0"/>
              <w:marBottom w:val="0"/>
              <w:divBdr>
                <w:top w:val="none" w:sz="0" w:space="0" w:color="auto"/>
                <w:left w:val="none" w:sz="0" w:space="0" w:color="auto"/>
                <w:bottom w:val="none" w:sz="0" w:space="0" w:color="auto"/>
                <w:right w:val="none" w:sz="0" w:space="0" w:color="auto"/>
              </w:divBdr>
            </w:div>
            <w:div w:id="793910853">
              <w:marLeft w:val="0"/>
              <w:marRight w:val="0"/>
              <w:marTop w:val="0"/>
              <w:marBottom w:val="0"/>
              <w:divBdr>
                <w:top w:val="none" w:sz="0" w:space="0" w:color="auto"/>
                <w:left w:val="none" w:sz="0" w:space="0" w:color="auto"/>
                <w:bottom w:val="none" w:sz="0" w:space="0" w:color="auto"/>
                <w:right w:val="none" w:sz="0" w:space="0" w:color="auto"/>
              </w:divBdr>
            </w:div>
            <w:div w:id="1009523153">
              <w:marLeft w:val="0"/>
              <w:marRight w:val="0"/>
              <w:marTop w:val="0"/>
              <w:marBottom w:val="0"/>
              <w:divBdr>
                <w:top w:val="none" w:sz="0" w:space="0" w:color="auto"/>
                <w:left w:val="none" w:sz="0" w:space="0" w:color="auto"/>
                <w:bottom w:val="none" w:sz="0" w:space="0" w:color="auto"/>
                <w:right w:val="none" w:sz="0" w:space="0" w:color="auto"/>
              </w:divBdr>
            </w:div>
            <w:div w:id="2013874350">
              <w:marLeft w:val="0"/>
              <w:marRight w:val="0"/>
              <w:marTop w:val="0"/>
              <w:marBottom w:val="0"/>
              <w:divBdr>
                <w:top w:val="none" w:sz="0" w:space="0" w:color="auto"/>
                <w:left w:val="none" w:sz="0" w:space="0" w:color="auto"/>
                <w:bottom w:val="none" w:sz="0" w:space="0" w:color="auto"/>
                <w:right w:val="none" w:sz="0" w:space="0" w:color="auto"/>
              </w:divBdr>
            </w:div>
            <w:div w:id="1402366158">
              <w:marLeft w:val="0"/>
              <w:marRight w:val="0"/>
              <w:marTop w:val="0"/>
              <w:marBottom w:val="0"/>
              <w:divBdr>
                <w:top w:val="none" w:sz="0" w:space="0" w:color="auto"/>
                <w:left w:val="none" w:sz="0" w:space="0" w:color="auto"/>
                <w:bottom w:val="none" w:sz="0" w:space="0" w:color="auto"/>
                <w:right w:val="none" w:sz="0" w:space="0" w:color="auto"/>
              </w:divBdr>
            </w:div>
            <w:div w:id="1059209455">
              <w:marLeft w:val="0"/>
              <w:marRight w:val="0"/>
              <w:marTop w:val="0"/>
              <w:marBottom w:val="0"/>
              <w:divBdr>
                <w:top w:val="none" w:sz="0" w:space="0" w:color="auto"/>
                <w:left w:val="none" w:sz="0" w:space="0" w:color="auto"/>
                <w:bottom w:val="none" w:sz="0" w:space="0" w:color="auto"/>
                <w:right w:val="none" w:sz="0" w:space="0" w:color="auto"/>
              </w:divBdr>
            </w:div>
            <w:div w:id="913705336">
              <w:marLeft w:val="0"/>
              <w:marRight w:val="0"/>
              <w:marTop w:val="0"/>
              <w:marBottom w:val="0"/>
              <w:divBdr>
                <w:top w:val="none" w:sz="0" w:space="0" w:color="auto"/>
                <w:left w:val="none" w:sz="0" w:space="0" w:color="auto"/>
                <w:bottom w:val="none" w:sz="0" w:space="0" w:color="auto"/>
                <w:right w:val="none" w:sz="0" w:space="0" w:color="auto"/>
              </w:divBdr>
            </w:div>
            <w:div w:id="9944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00FD-0B10-408A-BD5C-1E479913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1414</Words>
  <Characters>8486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Falkiewicz</dc:creator>
  <cp:keywords/>
  <dc:description/>
  <cp:lastModifiedBy>ZielinskiM</cp:lastModifiedBy>
  <cp:revision>14</cp:revision>
  <dcterms:created xsi:type="dcterms:W3CDTF">2022-05-16T06:14:00Z</dcterms:created>
  <dcterms:modified xsi:type="dcterms:W3CDTF">2022-06-07T06:14:00Z</dcterms:modified>
</cp:coreProperties>
</file>