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0139" w14:textId="77777777" w:rsidR="007C7CB8" w:rsidRDefault="007C7CB8" w:rsidP="00394B22">
      <w:pPr>
        <w:contextualSpacing/>
        <w:rPr>
          <w:sz w:val="24"/>
          <w:szCs w:val="24"/>
        </w:rPr>
      </w:pPr>
    </w:p>
    <w:p w14:paraId="67D3AB5D" w14:textId="77777777" w:rsidR="0056310D" w:rsidRPr="00394B22" w:rsidRDefault="007C7CB8" w:rsidP="00394B22">
      <w:pPr>
        <w:contextualSpacing/>
        <w:jc w:val="center"/>
        <w:rPr>
          <w:b/>
          <w:sz w:val="24"/>
          <w:szCs w:val="24"/>
        </w:rPr>
      </w:pPr>
      <w:r w:rsidRPr="00394B22">
        <w:rPr>
          <w:b/>
          <w:sz w:val="24"/>
          <w:szCs w:val="24"/>
        </w:rPr>
        <w:t>Zarządzenie Nr  258/2022</w:t>
      </w:r>
    </w:p>
    <w:p w14:paraId="3E620FD0" w14:textId="77777777" w:rsidR="007C7CB8" w:rsidRPr="00394B22" w:rsidRDefault="007C7CB8" w:rsidP="00394B22">
      <w:pPr>
        <w:contextualSpacing/>
        <w:jc w:val="center"/>
        <w:rPr>
          <w:b/>
          <w:sz w:val="24"/>
          <w:szCs w:val="24"/>
        </w:rPr>
      </w:pPr>
      <w:r w:rsidRPr="00394B22">
        <w:rPr>
          <w:b/>
          <w:sz w:val="24"/>
          <w:szCs w:val="24"/>
        </w:rPr>
        <w:t>Burmistrza Miasta i Gminy Górzno</w:t>
      </w:r>
    </w:p>
    <w:p w14:paraId="53057029" w14:textId="77777777" w:rsidR="007C7CB8" w:rsidRDefault="007C7CB8" w:rsidP="00394B2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z dnia 31 stycznia 2022 r.</w:t>
      </w:r>
    </w:p>
    <w:p w14:paraId="12ACA752" w14:textId="77777777" w:rsidR="007C7CB8" w:rsidRPr="00394B22" w:rsidRDefault="007C7CB8" w:rsidP="00394B22">
      <w:pPr>
        <w:jc w:val="center"/>
        <w:rPr>
          <w:b/>
          <w:sz w:val="24"/>
          <w:szCs w:val="24"/>
        </w:rPr>
      </w:pPr>
    </w:p>
    <w:p w14:paraId="049BA0C7" w14:textId="77777777" w:rsidR="007C7CB8" w:rsidRPr="00394B22" w:rsidRDefault="007C7CB8" w:rsidP="00394B22">
      <w:pPr>
        <w:jc w:val="center"/>
        <w:rPr>
          <w:b/>
          <w:sz w:val="24"/>
          <w:szCs w:val="24"/>
        </w:rPr>
      </w:pPr>
      <w:r w:rsidRPr="00394B22">
        <w:rPr>
          <w:b/>
          <w:sz w:val="24"/>
          <w:szCs w:val="24"/>
        </w:rPr>
        <w:t xml:space="preserve">w sprawie powołania komisji odbioru robót wykonania zadania </w:t>
      </w:r>
      <w:proofErr w:type="spellStart"/>
      <w:r w:rsidRPr="00394B22">
        <w:rPr>
          <w:b/>
          <w:sz w:val="24"/>
          <w:szCs w:val="24"/>
        </w:rPr>
        <w:t>pn</w:t>
      </w:r>
      <w:proofErr w:type="spellEnd"/>
      <w:r w:rsidRPr="00394B22">
        <w:rPr>
          <w:b/>
          <w:sz w:val="24"/>
          <w:szCs w:val="24"/>
        </w:rPr>
        <w:t>: „Przebudowa chodnika w miejscowości Szczutowo</w:t>
      </w:r>
    </w:p>
    <w:p w14:paraId="6173974E" w14:textId="77777777" w:rsidR="007C7CB8" w:rsidRDefault="007C7CB8" w:rsidP="007C7CB8">
      <w:pPr>
        <w:jc w:val="both"/>
        <w:rPr>
          <w:sz w:val="24"/>
          <w:szCs w:val="24"/>
        </w:rPr>
      </w:pPr>
    </w:p>
    <w:p w14:paraId="2A808133" w14:textId="77777777" w:rsidR="007C7CB8" w:rsidRDefault="007C7CB8" w:rsidP="007C7C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art. 31 ustawy z dnia 8 marca 1990 r. o samorządzie gminnym  (tekst jednolity Dz. U. z 2021 r. poz. 1372) oraz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28 ust. 1 Statutu Miasta i Gminy Górzno (Dziennik Urzędowy Woj. Kujawsko-Pomorskiego z dn. 23 marca 2014 r. poz. 1625) zarządzam, co następuje:</w:t>
      </w:r>
    </w:p>
    <w:p w14:paraId="1EE950A7" w14:textId="77777777" w:rsidR="007C7CB8" w:rsidRDefault="007C7CB8" w:rsidP="007C7CB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1. Dla przeprowadzenia odbioru w/w robót powołuję komisję w składzie:</w:t>
      </w:r>
    </w:p>
    <w:p w14:paraId="77C7E950" w14:textId="77777777" w:rsidR="007C7CB8" w:rsidRDefault="007C7CB8" w:rsidP="007C7C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Łukasz Lachowski – przewodniczący</w:t>
      </w:r>
    </w:p>
    <w:p w14:paraId="4B4E8950" w14:textId="77777777" w:rsidR="007C7CB8" w:rsidRDefault="007C7CB8" w:rsidP="007C7C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Jolanta Ślesińska – sekretarz</w:t>
      </w:r>
      <w:r>
        <w:rPr>
          <w:sz w:val="24"/>
          <w:szCs w:val="24"/>
        </w:rPr>
        <w:tab/>
      </w:r>
    </w:p>
    <w:p w14:paraId="1EF6A798" w14:textId="77777777" w:rsidR="007C7CB8" w:rsidRDefault="007C7CB8" w:rsidP="007C7C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Jacek Warmiński – członek</w:t>
      </w:r>
    </w:p>
    <w:p w14:paraId="77882A69" w14:textId="77777777" w:rsidR="007C7CB8" w:rsidRDefault="007C7CB8" w:rsidP="007C7CB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2. Wykonanie Zarządzenia powierza się Przewodniczącemu Komisji.</w:t>
      </w:r>
    </w:p>
    <w:p w14:paraId="3DD00730" w14:textId="77777777" w:rsidR="007C7CB8" w:rsidRDefault="007C7CB8" w:rsidP="007C7CB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 3. Zarządzenie wchodzi w życie z dniem podjęcia</w:t>
      </w:r>
    </w:p>
    <w:p w14:paraId="70B09ED1" w14:textId="77777777" w:rsidR="007C7CB8" w:rsidRDefault="007C7CB8" w:rsidP="007C7CB8">
      <w:pPr>
        <w:jc w:val="both"/>
        <w:rPr>
          <w:sz w:val="24"/>
          <w:szCs w:val="24"/>
        </w:rPr>
      </w:pPr>
    </w:p>
    <w:p w14:paraId="42C9A4B9" w14:textId="77777777" w:rsidR="007C7CB8" w:rsidRDefault="007C7CB8" w:rsidP="007C7CB8">
      <w:pPr>
        <w:jc w:val="both"/>
        <w:rPr>
          <w:sz w:val="24"/>
          <w:szCs w:val="24"/>
        </w:rPr>
      </w:pPr>
    </w:p>
    <w:p w14:paraId="4CC11D28" w14:textId="77777777" w:rsidR="007C7CB8" w:rsidRDefault="007C7CB8" w:rsidP="007C7C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Burmistrz Miasta i Gminy Górzno</w:t>
      </w:r>
    </w:p>
    <w:p w14:paraId="27885A1B" w14:textId="77777777" w:rsidR="007C7CB8" w:rsidRDefault="007C7CB8" w:rsidP="007C7CB8">
      <w:pPr>
        <w:jc w:val="both"/>
        <w:rPr>
          <w:sz w:val="24"/>
          <w:szCs w:val="24"/>
        </w:rPr>
      </w:pPr>
    </w:p>
    <w:p w14:paraId="34F577BB" w14:textId="77777777" w:rsidR="007C7CB8" w:rsidRDefault="007C7CB8" w:rsidP="007C7CB8">
      <w:pPr>
        <w:jc w:val="both"/>
        <w:rPr>
          <w:sz w:val="24"/>
          <w:szCs w:val="24"/>
        </w:rPr>
      </w:pPr>
    </w:p>
    <w:p w14:paraId="47FF0412" w14:textId="77777777" w:rsidR="007C7CB8" w:rsidRPr="007C7CB8" w:rsidRDefault="007C7CB8" w:rsidP="007C7C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Tomasz </w:t>
      </w:r>
      <w:proofErr w:type="spellStart"/>
      <w:r>
        <w:rPr>
          <w:sz w:val="24"/>
          <w:szCs w:val="24"/>
        </w:rPr>
        <w:t>Kinicki</w:t>
      </w:r>
      <w:proofErr w:type="spellEnd"/>
    </w:p>
    <w:p w14:paraId="1D4BF6CA" w14:textId="77777777" w:rsidR="007C7CB8" w:rsidRPr="007C7CB8" w:rsidRDefault="007C7CB8" w:rsidP="007C7CB8">
      <w:pPr>
        <w:jc w:val="both"/>
        <w:rPr>
          <w:sz w:val="24"/>
          <w:szCs w:val="24"/>
        </w:rPr>
      </w:pPr>
    </w:p>
    <w:sectPr w:rsidR="007C7CB8" w:rsidRPr="007C7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A7F"/>
    <w:multiLevelType w:val="hybridMultilevel"/>
    <w:tmpl w:val="D22EB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B8"/>
    <w:rsid w:val="00394B22"/>
    <w:rsid w:val="0056310D"/>
    <w:rsid w:val="007C7CB8"/>
    <w:rsid w:val="008A2FD2"/>
    <w:rsid w:val="00E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407"/>
  <w15:chartTrackingRefBased/>
  <w15:docId w15:val="{C75C100D-5135-40AD-81E2-FA5A8C2D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WarminskiJ</dc:creator>
  <cp:keywords/>
  <dc:description/>
  <cp:lastModifiedBy>Czerwińska Renata</cp:lastModifiedBy>
  <cp:revision>2</cp:revision>
  <dcterms:created xsi:type="dcterms:W3CDTF">2022-02-01T11:26:00Z</dcterms:created>
  <dcterms:modified xsi:type="dcterms:W3CDTF">2022-02-01T11:26:00Z</dcterms:modified>
</cp:coreProperties>
</file>