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B47C2E">
      <w:pPr>
        <w:tabs>
          <w:tab w:val="left" w:pos="993"/>
          <w:tab w:val="left" w:pos="6375"/>
        </w:tabs>
        <w:spacing w:after="0" w:line="360" w:lineRule="auto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371A6A55" w:rsidR="00B639C6" w:rsidRPr="00B47C2E" w:rsidRDefault="00B639C6" w:rsidP="00B47C2E">
      <w:pPr>
        <w:tabs>
          <w:tab w:val="left" w:pos="993"/>
          <w:tab w:val="left" w:pos="6375"/>
        </w:tabs>
        <w:spacing w:after="0" w:line="360" w:lineRule="auto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31DC36C2" w14:textId="56AA9FD5" w:rsidR="008F4616" w:rsidRPr="00B47C2E" w:rsidRDefault="00B639C6" w:rsidP="00B47C2E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52996B2F" w14:textId="0DEEC1B7" w:rsidR="004A529D" w:rsidRPr="00B47C2E" w:rsidRDefault="004A529D" w:rsidP="00B47C2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Pr="00B47C2E">
        <w:rPr>
          <w:rFonts w:asciiTheme="minorHAnsi" w:hAnsiTheme="minorHAnsi" w:cstheme="minorHAnsi"/>
          <w:b/>
          <w:bCs/>
          <w:sz w:val="24"/>
          <w:lang w:val="pl-PL" w:eastAsia="pl-PL"/>
        </w:rPr>
        <w:t>2</w:t>
      </w:r>
      <w:r w:rsidR="00151DE7">
        <w:rPr>
          <w:rFonts w:asciiTheme="minorHAnsi" w:hAnsiTheme="minorHAnsi" w:cstheme="minorHAnsi"/>
          <w:b/>
          <w:bCs/>
          <w:sz w:val="24"/>
          <w:lang w:val="pl-PL" w:eastAsia="pl-PL"/>
        </w:rPr>
        <w:t>9</w:t>
      </w:r>
      <w:r w:rsidRPr="00B47C2E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151DE7">
        <w:rPr>
          <w:rFonts w:asciiTheme="minorHAnsi" w:hAnsiTheme="minorHAnsi" w:cstheme="minorHAnsi"/>
          <w:b/>
          <w:bCs/>
          <w:sz w:val="24"/>
          <w:lang w:val="pl-PL" w:eastAsia="pl-PL"/>
        </w:rPr>
        <w:t>listopada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2021r. (</w:t>
      </w:r>
      <w:r w:rsidR="00151DE7">
        <w:rPr>
          <w:rFonts w:asciiTheme="minorHAnsi" w:hAnsiTheme="minorHAnsi" w:cstheme="minorHAnsi"/>
          <w:b/>
          <w:sz w:val="24"/>
          <w:lang w:val="pl-PL" w:eastAsia="pl-PL"/>
        </w:rPr>
        <w:t>poniedziałek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13.00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odbędzie się XXX Sesja Rady Miejskiej. </w:t>
      </w:r>
    </w:p>
    <w:p w14:paraId="62B1CA35" w14:textId="77777777" w:rsidR="004A529D" w:rsidRPr="00B47C2E" w:rsidRDefault="004A529D" w:rsidP="00B47C2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B47C2E">
      <w:pPr>
        <w:spacing w:after="0" w:line="360" w:lineRule="auto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B47C2E">
      <w:pPr>
        <w:spacing w:after="0" w:line="360" w:lineRule="auto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B47C2E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6DF9D19A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0A4CF87C" w14:textId="393469DF" w:rsidR="004A529D" w:rsidRDefault="004A529D" w:rsidP="00B47C2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 xml:space="preserve">Informacja </w:t>
      </w:r>
      <w:r w:rsidR="00151DE7">
        <w:rPr>
          <w:rFonts w:asciiTheme="minorHAnsi" w:eastAsia="Calibri" w:hAnsiTheme="minorHAnsi" w:cstheme="minorHAnsi"/>
          <w:sz w:val="24"/>
          <w:lang w:val="pl-PL"/>
        </w:rPr>
        <w:t>przewodniczących komisji o pracach w komisji.</w:t>
      </w:r>
    </w:p>
    <w:p w14:paraId="2ACE61E9" w14:textId="1BF2580F" w:rsidR="00151DE7" w:rsidRPr="00B47C2E" w:rsidRDefault="00151DE7" w:rsidP="00B47C2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>
        <w:rPr>
          <w:rFonts w:asciiTheme="minorHAnsi" w:eastAsia="Calibri" w:hAnsiTheme="minorHAnsi" w:cstheme="minorHAnsi"/>
          <w:sz w:val="24"/>
          <w:lang w:val="pl-PL"/>
        </w:rPr>
        <w:t>Informacja o stanie realizacji zadań oświatowych w roku szkolnym 202 – 2021,</w:t>
      </w:r>
    </w:p>
    <w:p w14:paraId="5C85108F" w14:textId="77777777" w:rsidR="00151DE7" w:rsidRPr="00B47C2E" w:rsidRDefault="00151DE7" w:rsidP="00151DE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7F041306" w14:textId="1289E37E" w:rsidR="004A529D" w:rsidRPr="00B47C2E" w:rsidRDefault="004A529D" w:rsidP="00B47C2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B47C2E" w:rsidRDefault="004A529D" w:rsidP="00B47C2E">
      <w:pPr>
        <w:spacing w:after="0" w:line="360" w:lineRule="auto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6999EDEE" w14:textId="6A0B1F51" w:rsidR="004A529D" w:rsidRDefault="004A529D" w:rsidP="00B47C2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C2E">
        <w:rPr>
          <w:rFonts w:asciiTheme="minorHAnsi" w:hAnsiTheme="minorHAnsi" w:cstheme="minorHAnsi"/>
          <w:sz w:val="24"/>
          <w:szCs w:val="24"/>
        </w:rPr>
        <w:t>w sprawie zmian w budżecie na 2021r.</w:t>
      </w:r>
    </w:p>
    <w:p w14:paraId="47BD589E" w14:textId="5C538E4B" w:rsidR="00151DE7" w:rsidRDefault="00151DE7" w:rsidP="00B47C2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dopuszczenia zapłaty podatków stanowiących dochody budżetu Miasta i Gminy Górzno instrumentem płatniczym,</w:t>
      </w:r>
    </w:p>
    <w:p w14:paraId="0C86C07F" w14:textId="2B2BB83F" w:rsidR="00151DE7" w:rsidRPr="00773E70" w:rsidRDefault="00151DE7" w:rsidP="00773E7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3E70">
        <w:rPr>
          <w:rFonts w:asciiTheme="minorHAnsi" w:hAnsiTheme="minorHAnsi" w:cstheme="minorHAnsi"/>
          <w:sz w:val="24"/>
          <w:szCs w:val="24"/>
        </w:rPr>
        <w:t>w sprawie obniżenia średniej ceny skupu żyta jako podstawy obliczenia podatku rolnego na 2022 rok,</w:t>
      </w:r>
    </w:p>
    <w:p w14:paraId="18C00224" w14:textId="77777777" w:rsidR="00773E70" w:rsidRPr="00773E70" w:rsidRDefault="00151DE7" w:rsidP="00773E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3E70">
        <w:rPr>
          <w:rFonts w:asciiTheme="minorHAnsi" w:hAnsiTheme="minorHAnsi" w:cstheme="minorHAnsi"/>
          <w:sz w:val="24"/>
          <w:szCs w:val="24"/>
        </w:rPr>
        <w:t xml:space="preserve">w sprawie określenia </w:t>
      </w:r>
      <w:r w:rsidR="00773E70" w:rsidRPr="00773E70">
        <w:rPr>
          <w:rFonts w:asciiTheme="minorHAnsi" w:hAnsiTheme="minorHAnsi" w:cstheme="minorHAnsi"/>
          <w:sz w:val="24"/>
          <w:szCs w:val="24"/>
        </w:rPr>
        <w:t>wysokości stawek podatku od nieruchomości i zwolnień podatku od nieruchomości na 2022 rok,</w:t>
      </w:r>
    </w:p>
    <w:p w14:paraId="191EDEB2" w14:textId="77777777" w:rsidR="00773E70" w:rsidRPr="00773E70" w:rsidRDefault="00773E70" w:rsidP="00773E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3E70">
        <w:rPr>
          <w:rFonts w:asciiTheme="minorHAnsi" w:hAnsiTheme="minorHAnsi" w:cstheme="minorHAnsi"/>
          <w:sz w:val="24"/>
          <w:szCs w:val="24"/>
        </w:rPr>
        <w:t>w sprawie określenia wysokości stawek podatku od środków transportowych na 2022 rok,</w:t>
      </w:r>
    </w:p>
    <w:p w14:paraId="50520E4E" w14:textId="77777777" w:rsidR="00773E70" w:rsidRPr="00773E70" w:rsidRDefault="00773E70" w:rsidP="00773E70">
      <w:pPr>
        <w:pStyle w:val="Akapitzlist"/>
        <w:numPr>
          <w:ilvl w:val="0"/>
          <w:numId w:val="2"/>
        </w:numPr>
        <w:spacing w:before="240" w:after="24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73E70">
        <w:rPr>
          <w:rFonts w:asciiTheme="minorHAnsi" w:hAnsiTheme="minorHAnsi" w:cstheme="minorHAnsi"/>
          <w:sz w:val="24"/>
          <w:szCs w:val="24"/>
        </w:rPr>
        <w:t xml:space="preserve">w sprawie </w:t>
      </w: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alias w:val="Przedmiot regulacji"/>
          <w:tag w:val="attr_field_przedmiot_regulacji"/>
          <w:id w:val="674001897"/>
          <w:placeholder>
            <w:docPart w:val="596AFADD42454E5980B8323D9A2D2294"/>
          </w:placeholder>
        </w:sdtPr>
        <w:sdtEndPr/>
        <w:sdtContent>
          <w:r w:rsidRPr="00773E70">
            <w:rPr>
              <w:rFonts w:asciiTheme="minorHAnsi" w:hAnsiTheme="minorHAnsi" w:cstheme="minorHAnsi"/>
              <w:sz w:val="24"/>
              <w:szCs w:val="24"/>
              <w:lang w:eastAsia="pl-PL"/>
            </w:rPr>
            <w:t>wynagrodzenia Burmistrza Miasta i Gminy Górzno,</w:t>
          </w:r>
        </w:sdtContent>
      </w:sdt>
    </w:p>
    <w:p w14:paraId="76FBB6A7" w14:textId="77777777" w:rsidR="00773E70" w:rsidRPr="00773E70" w:rsidRDefault="00773E70" w:rsidP="00773E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3E70">
        <w:rPr>
          <w:rFonts w:asciiTheme="minorHAnsi" w:hAnsiTheme="minorHAnsi" w:cstheme="minorHAnsi"/>
          <w:sz w:val="24"/>
          <w:szCs w:val="24"/>
        </w:rPr>
        <w:t xml:space="preserve">w sprawie </w:t>
      </w:r>
      <w:r w:rsidRPr="00773E70">
        <w:rPr>
          <w:rFonts w:asciiTheme="minorHAnsi" w:hAnsiTheme="minorHAnsi" w:cstheme="minorHAnsi"/>
          <w:bCs/>
          <w:color w:val="000000"/>
          <w:sz w:val="24"/>
          <w:szCs w:val="24"/>
        </w:rPr>
        <w:t>przyjęcia „Programu współpracy Miasta i Gminy Górzno z organizacjami pozarządowymi oraz innymi podmiotami prowadzącymi działalność pożytku publicznego na rok 2022”,</w:t>
      </w:r>
    </w:p>
    <w:p w14:paraId="4748068D" w14:textId="482709BF" w:rsidR="00151DE7" w:rsidRPr="00773E70" w:rsidRDefault="00773E70" w:rsidP="00773E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3E70">
        <w:rPr>
          <w:rFonts w:asciiTheme="minorHAnsi" w:hAnsiTheme="minorHAnsi" w:cstheme="minorHAnsi"/>
          <w:bCs/>
          <w:color w:val="000000"/>
          <w:sz w:val="24"/>
          <w:szCs w:val="24"/>
        </w:rPr>
        <w:t>w sprawie rozpatrzenia petycji z dnia 02 lipca 2021 r.</w:t>
      </w:r>
    </w:p>
    <w:p w14:paraId="59D5FF1E" w14:textId="77777777" w:rsidR="004A529D" w:rsidRPr="00B47C2E" w:rsidRDefault="004A529D" w:rsidP="00B47C2E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01A908A1" w14:textId="77777777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Zgłaszanie interpelacji.</w:t>
      </w:r>
    </w:p>
    <w:p w14:paraId="4CBCBD16" w14:textId="77777777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Odpowiedzi na interpelacje.</w:t>
      </w:r>
    </w:p>
    <w:p w14:paraId="7FAEE276" w14:textId="77777777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Sprawy różne i wolne wnioski.</w:t>
      </w:r>
    </w:p>
    <w:p w14:paraId="7C7B5EC0" w14:textId="3228AA15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23EEEC1B" w14:textId="1043C56C" w:rsidR="004A529D" w:rsidRPr="00B47C2E" w:rsidRDefault="004A529D" w:rsidP="00B47C2E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0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Informuję, że Komisja Wspólna odbędzie się w dniu 2</w:t>
      </w:r>
      <w:r w:rsidR="00773E70">
        <w:rPr>
          <w:rFonts w:asciiTheme="minorHAnsi" w:hAnsiTheme="minorHAnsi" w:cstheme="minorHAnsi"/>
          <w:b/>
          <w:sz w:val="24"/>
          <w:lang w:val="pl-PL" w:eastAsia="pl-PL"/>
        </w:rPr>
        <w:t>5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="00773E70">
        <w:rPr>
          <w:rFonts w:asciiTheme="minorHAnsi" w:hAnsiTheme="minorHAnsi" w:cstheme="minorHAnsi"/>
          <w:b/>
          <w:sz w:val="24"/>
          <w:lang w:val="pl-PL" w:eastAsia="pl-PL"/>
        </w:rPr>
        <w:t>listopada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2021 r. (</w:t>
      </w:r>
      <w:r w:rsidR="00773E70">
        <w:rPr>
          <w:rFonts w:asciiTheme="minorHAnsi" w:hAnsiTheme="minorHAnsi" w:cstheme="minorHAnsi"/>
          <w:b/>
          <w:sz w:val="24"/>
          <w:lang w:val="pl-PL" w:eastAsia="pl-PL"/>
        </w:rPr>
        <w:t>czwartek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) o godz. 13.00 w </w:t>
      </w:r>
      <w:r w:rsidRPr="00B47C2E">
        <w:rPr>
          <w:rFonts w:asciiTheme="minorHAnsi" w:hAnsiTheme="minorHAnsi" w:cstheme="minorHAnsi"/>
          <w:b/>
          <w:sz w:val="24"/>
          <w:szCs w:val="20"/>
          <w:lang w:val="pl-PL" w:eastAsia="pl-PL"/>
        </w:rPr>
        <w:t xml:space="preserve">Urzędzie Miasta i Gminy Górzno (sala posiedzeń). </w:t>
      </w:r>
    </w:p>
    <w:p w14:paraId="3224A76F" w14:textId="3AAC30C8" w:rsidR="00B639C6" w:rsidRPr="00B47C2E" w:rsidRDefault="00B639C6" w:rsidP="00B47C2E">
      <w:pPr>
        <w:keepNext/>
        <w:spacing w:after="0" w:line="360" w:lineRule="auto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44D076A6" w14:textId="4F392C96" w:rsidR="00207618" w:rsidRDefault="00B639C6" w:rsidP="00B47C2E">
      <w:pPr>
        <w:tabs>
          <w:tab w:val="left" w:pos="7275"/>
        </w:tabs>
        <w:spacing w:after="0" w:line="360" w:lineRule="auto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5F705726" w14:textId="77777777" w:rsidR="00521A2C" w:rsidRPr="00B47C2E" w:rsidRDefault="00521A2C" w:rsidP="00B47C2E">
      <w:pPr>
        <w:tabs>
          <w:tab w:val="left" w:pos="7275"/>
        </w:tabs>
        <w:spacing w:after="0" w:line="360" w:lineRule="auto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sectPr w:rsidR="00521A2C" w:rsidRPr="00B47C2E" w:rsidSect="0022057A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A462E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425DF"/>
    <w:rsid w:val="000C521F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461393"/>
    <w:rsid w:val="004A529D"/>
    <w:rsid w:val="004D2ACA"/>
    <w:rsid w:val="004D35CF"/>
    <w:rsid w:val="004E2F9D"/>
    <w:rsid w:val="00505CFB"/>
    <w:rsid w:val="00521A2C"/>
    <w:rsid w:val="00582034"/>
    <w:rsid w:val="00615BFE"/>
    <w:rsid w:val="00631497"/>
    <w:rsid w:val="00657BF7"/>
    <w:rsid w:val="007021FF"/>
    <w:rsid w:val="00723846"/>
    <w:rsid w:val="00773E70"/>
    <w:rsid w:val="007D79AB"/>
    <w:rsid w:val="0085410E"/>
    <w:rsid w:val="008A73FC"/>
    <w:rsid w:val="008F4616"/>
    <w:rsid w:val="009006EA"/>
    <w:rsid w:val="00906D43"/>
    <w:rsid w:val="00A37C49"/>
    <w:rsid w:val="00B47C2E"/>
    <w:rsid w:val="00B639C6"/>
    <w:rsid w:val="00B97C3E"/>
    <w:rsid w:val="00BD324B"/>
    <w:rsid w:val="00BF455E"/>
    <w:rsid w:val="00C35984"/>
    <w:rsid w:val="00CA4958"/>
    <w:rsid w:val="00D07C92"/>
    <w:rsid w:val="00E31532"/>
    <w:rsid w:val="00F214FB"/>
    <w:rsid w:val="00F3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6AFADD42454E5980B8323D9A2D22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101107-F237-4A25-92FA-A3EE200D94CE}"/>
      </w:docPartPr>
      <w:docPartBody>
        <w:p w:rsidR="002C6BE1" w:rsidRDefault="00BE6CCC" w:rsidP="00BE6CCC">
          <w:pPr>
            <w:pStyle w:val="596AFADD42454E5980B8323D9A2D2294"/>
          </w:pPr>
          <w:r w:rsidRPr="00F87C54">
            <w:rPr>
              <w:rStyle w:val="Tekstzastpczy"/>
            </w:rPr>
            <w:t>w sprawie - określ przedmiot regulacji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CC"/>
    <w:rsid w:val="002C6BE1"/>
    <w:rsid w:val="003776A3"/>
    <w:rsid w:val="00B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6CCC"/>
    <w:rPr>
      <w:color w:val="808080"/>
    </w:rPr>
  </w:style>
  <w:style w:type="paragraph" w:customStyle="1" w:styleId="596AFADD42454E5980B8323D9A2D2294">
    <w:name w:val="596AFADD42454E5980B8323D9A2D2294"/>
    <w:rsid w:val="00BE6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2021-09-22T10:26:00Z</cp:lastPrinted>
  <dcterms:created xsi:type="dcterms:W3CDTF">2021-11-19T12:33:00Z</dcterms:created>
  <dcterms:modified xsi:type="dcterms:W3CDTF">2021-11-19T12:33:00Z</dcterms:modified>
</cp:coreProperties>
</file>