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CEA7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0CAA919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Szanowni Państwo,</w:t>
      </w:r>
    </w:p>
    <w:p w14:paraId="19C5E20D" w14:textId="388767AB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Celem Petycji jest troska o dobro wspólnoty, o zdrowie i edukację społeczeństwa, wspólnot, społeczności lokalnej. Petycja porusza bardzo ważne zagadnienie, jakim jest stosowanie preparatów, które są obecnie w fazie badań.</w:t>
      </w:r>
    </w:p>
    <w:p w14:paraId="3DA0EEB4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77DC884" w14:textId="61F2323A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Dla „szczepionki”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Pfizer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BioNTech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badania podstawowe skończą się  3 sierpnia 2021, a końcowe badania planowane są  na 31 stycznia 2023r. Termin zakończenia badań dla szczepionki Astra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Zeneca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przypada dopiero w kwietniu 2024r.</w:t>
      </w:r>
    </w:p>
    <w:p w14:paraId="237DB5CF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F8247D9" w14:textId="28B49EC4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Study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to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Describe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the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Safety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Tolerability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,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Immunogenicity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, and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Efficacy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of RNA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Vaccine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Candidates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Against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COVID-19 in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Healthy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Individuals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- Full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Text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</w:t>
      </w:r>
      <w:proofErr w:type="spellStart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View</w:t>
      </w:r>
      <w:proofErr w:type="spellEnd"/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- ClinicalTrials.gov </w:t>
      </w:r>
    </w:p>
    <w:p w14:paraId="343B9381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40B05C9" w14:textId="6C968E95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hyperlink r:id="rId4" w:history="1">
        <w:r w:rsidRPr="007F56C2">
          <w:rPr>
            <w:rFonts w:ascii="Arial" w:eastAsia="Times New Roman" w:hAnsi="Arial" w:cs="Arial"/>
            <w:i/>
            <w:color w:val="000000" w:themeColor="text1"/>
            <w:sz w:val="24"/>
            <w:szCs w:val="24"/>
            <w:shd w:val="clear" w:color="auto" w:fill="FFFFFF"/>
            <w:lang w:eastAsia="pl-PL"/>
          </w:rPr>
          <w:t>https://www.clinicaltrials.gov/ct2/show/NCT04368728</w:t>
        </w:r>
      </w:hyperlink>
    </w:p>
    <w:p w14:paraId="66E8D859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5E99B1B" w14:textId="0DC0AFAB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Nigdy wcześniej  nie przeprowadzano na taką skalę eksperymentów na ludziach przy zastosowaniu technik transgenicznych.</w:t>
      </w:r>
    </w:p>
    <w:p w14:paraId="341FE4BA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DF01F4A" w14:textId="4696707D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   Wasi wyborcy, sąsiedzi powinni o tym wiedzieć i świadomie podejmować </w:t>
      </w: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decyzję ryzyka związanego z eksperymentem medycznym. </w:t>
      </w:r>
    </w:p>
    <w:p w14:paraId="146638BD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FED5AD6" w14:textId="309B6F85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    Kodeks Norymberski zakazuje przeprowadzania eksperymentów medycznych na ludziach bez przestrzegania 10 zasad, jak zwłaszcza: </w:t>
      </w:r>
    </w:p>
    <w:p w14:paraId="56121862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FC28E72" w14:textId="0F3E43FE" w:rsidR="007F56C2" w:rsidRDefault="007F56C2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1. Dobrowolna zgoda uczestnika eksperymentu jest absolutnie niezbędna.</w:t>
      </w:r>
    </w:p>
    <w:p w14:paraId="62C31953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5DF88ED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2. Eksperyment powinien przynosić korzyści dla dobra społeczeństwa, niemożliwe do osiągnięcia za pomocą innych metod lub środków.</w:t>
      </w:r>
    </w:p>
    <w:p w14:paraId="27E0DFED" w14:textId="77777777" w:rsidR="00AE3A35" w:rsidRDefault="00AE3A35" w:rsidP="007F56C2">
      <w:pPr>
        <w:spacing w:after="0" w:line="240" w:lineRule="auto"/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</w:pPr>
    </w:p>
    <w:p w14:paraId="0B94B9F4" w14:textId="582894CA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Warto też przypomnieć niektóre inne zasady tego kodeksu,  które stanowią m. in., że: </w:t>
      </w:r>
    </w:p>
    <w:p w14:paraId="63AE6E8D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- eksperymenty powinny być przeprowadzone uprzednio na zwierzętach; </w:t>
      </w:r>
    </w:p>
    <w:p w14:paraId="35D3F7CE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- nie wolno przeprowadzać eksperymentów, jeżeli istnieje </w:t>
      </w:r>
      <w:r w:rsidRPr="007F56C2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shd w:val="clear" w:color="auto" w:fill="FFFFFF"/>
          <w:lang w:eastAsia="pl-PL"/>
        </w:rPr>
        <w:t>a priori</w:t>
      </w: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 xml:space="preserve"> powód, by sądzić, że grozi śmierć lub uszkodzenie ciała, </w:t>
      </w:r>
    </w:p>
    <w:p w14:paraId="1FD678D9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- eksperymenty mogą być przeprowadzone  wyłącznie przez wykwalifikowanych naukowców</w:t>
      </w:r>
      <w:r w:rsidRPr="007F56C2">
        <w:rPr>
          <w:rFonts w:ascii="Arial" w:eastAsia="Times New Roman" w:hAnsi="Arial" w:cs="Arial"/>
          <w:b/>
          <w:bCs/>
          <w:i/>
          <w:color w:val="000000" w:themeColor="text1"/>
          <w:sz w:val="24"/>
          <w:szCs w:val="24"/>
          <w:shd w:val="clear" w:color="auto" w:fill="FFFFFF"/>
          <w:lang w:eastAsia="pl-PL"/>
        </w:rPr>
        <w:t>.</w:t>
      </w:r>
    </w:p>
    <w:p w14:paraId="01E6DC9A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14:paraId="10A9A32A" w14:textId="78FB5911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i/>
          <w:color w:val="000000" w:themeColor="text1"/>
          <w:sz w:val="24"/>
          <w:szCs w:val="24"/>
          <w:shd w:val="clear" w:color="auto" w:fill="FFFFFF"/>
          <w:lang w:eastAsia="pl-PL"/>
        </w:rPr>
        <w:t>To, co nazywają szczepionką, nie podlega pod definicję szczepionki. Jest to raczej nowatorska nieprzebadana do końca terapia genowa dokonywana na zdrowych ludziach</w:t>
      </w: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.</w:t>
      </w:r>
    </w:p>
    <w:p w14:paraId="5D94D670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6E543F9" w14:textId="31F36ADE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Należałoby też zapytać, po co zmuszać organizm człowieka  poprzez wprowadzania mRNA do produkcji białka wirusa, na który nasz organizm będzie wytwarzał stale  coraz więcej przeciwciał, nawet kiedy wirus ten zniknie i będzie tylko historią. Konsekwencje będą bardzo poważne, m.in. </w:t>
      </w:r>
    </w:p>
    <w:p w14:paraId="62579ADE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346D7D67" w14:textId="55DD16C8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choroby autoimmunologiczne.</w:t>
      </w:r>
    </w:p>
    <w:p w14:paraId="1DBFD239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7709901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Nie jest też prawdą, że szczepienia są za darmo.</w:t>
      </w:r>
    </w:p>
    <w:p w14:paraId="65AAAB3B" w14:textId="62F086D5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 wszystko płacimy my podatnicy, tak jak i pomagać będziemy finansowo ludziom poszkodowanym po terapii genowej.</w:t>
      </w:r>
    </w:p>
    <w:p w14:paraId="40718713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F77D78A" w14:textId="3B8F416D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Szczepiąc się nie uratujesz nikomu życia i nie wiadomo, czy są one skuteczne.</w:t>
      </w:r>
    </w:p>
    <w:p w14:paraId="01CDD834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394B28F" w14:textId="5E57BABE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Szczepienia są dobrowolne do czasu</w:t>
      </w: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66A3F8DE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A92E13B" w14:textId="50EC020E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hyperlink r:id="rId5" w:history="1">
        <w:r w:rsidRPr="007F56C2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eastAsia="pl-PL"/>
          </w:rPr>
          <w:t>https://sip.lex.pl/akty-prawne/dzu-dziennik-ustaw/zapobieganie-oraz-zwalczanie-zakazen-i-chorob-zakaznych-u-ludzi-17507739/art-36</w:t>
        </w:r>
      </w:hyperlink>
    </w:p>
    <w:p w14:paraId="0917B1A7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FD760A2" w14:textId="6D07009F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Art. 36. - Zastosowanie środków przymusu bezpośredniego] - Zapobieganie oraz zwalczanie zakażeń i chorób zakaźnych u ludzi.</w:t>
      </w:r>
    </w:p>
    <w:p w14:paraId="40AFD35D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4A31CA5" w14:textId="344C7D83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hyperlink r:id="rId6" w:tooltip="Powrót do pełnej treści dokumentu" w:history="1">
        <w:r w:rsidRPr="007F56C2">
          <w:rPr>
            <w:rFonts w:ascii="Arial" w:eastAsia="Times New Roman" w:hAnsi="Arial" w:cs="Arial"/>
            <w:color w:val="000000" w:themeColor="text1"/>
            <w:sz w:val="24"/>
            <w:szCs w:val="24"/>
            <w:lang w:eastAsia="pl-PL"/>
          </w:rPr>
          <w:t>Pełna treść</w:t>
        </w:r>
      </w:hyperlink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14:paraId="7577E58D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008E87BD" w14:textId="13AE3FB2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Dziennik Ustaw</w:t>
      </w:r>
    </w:p>
    <w:p w14:paraId="1ECE51AE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6FA0E10" w14:textId="6C2034A9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Dz.U.2020.1845 </w:t>
      </w:r>
      <w:proofErr w:type="spellStart"/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t.j</w:t>
      </w:r>
      <w:proofErr w:type="spellEnd"/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 | Akt obowiązujący </w:t>
      </w:r>
    </w:p>
    <w:p w14:paraId="2A9116EE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1FA62B0" w14:textId="1B2972B8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Wersja od: 23 lutego 2021 r. </w:t>
      </w:r>
    </w:p>
    <w:p w14:paraId="2022B08C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DA8EE74" w14:textId="6DDBAB12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Art.  36.  [</w:t>
      </w:r>
      <w:r w:rsidRPr="007F56C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Zastosowanie środków przymusu bezpośredniego</w:t>
      </w: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] </w:t>
      </w:r>
    </w:p>
    <w:p w14:paraId="1F3EC4EE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4D09D00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Przymusowa kwarantanna, lekarze, felczerzy decydują o zastopowaniu przymusu bezpośredniego zwracają się o pomoc do policji, straży granicznej, żandarmerii wojskowej .Osoba może być unieruchomiona nie dłużej niż 24 godziny łącznie. Przytrzymywanie jest doraźnym, krótkotrwałym unieruchomieniem osoby z użyciem siły fizycznej z użyciem pasów, uchwytów, prześcieradeł lub kaftana bezpieczeństwa. Przymusowe podanie leku jest doraźnym, lub przewidzianym w planie…</w:t>
      </w:r>
    </w:p>
    <w:p w14:paraId="1223E012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 </w:t>
      </w:r>
    </w:p>
    <w:p w14:paraId="0557C891" w14:textId="4615ADCF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Obecnie śmiertelność z powodu tego wirusa</w:t>
      </w:r>
      <w:hyperlink r:id="rId7" w:history="1">
        <w:r w:rsidRPr="007F56C2">
          <w:rPr>
            <w:rFonts w:ascii="Arial" w:eastAsia="Times New Roman" w:hAnsi="Arial" w:cs="Arial"/>
            <w:color w:val="000000" w:themeColor="text1"/>
            <w:sz w:val="24"/>
            <w:szCs w:val="24"/>
            <w:shd w:val="clear" w:color="auto" w:fill="FFFFFF"/>
            <w:lang w:eastAsia="pl-PL"/>
          </w:rPr>
          <w:t> wynosi 0,25%,</w:t>
        </w:r>
      </w:hyperlink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 czyli tyle, co przy zwykłej sezonowej grypie. Nie istnieje więc żadna wyższa konieczność, która tłumaczyłaby przeprowadzanie takich eksperymentów medycznych.</w:t>
      </w:r>
    </w:p>
    <w:p w14:paraId="48B9C5C0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13B614BB" w14:textId="19E431A4" w:rsidR="007F56C2" w:rsidRDefault="007F56C2" w:rsidP="007F56C2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8"/>
          <w:szCs w:val="28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b/>
          <w:color w:val="000000" w:themeColor="text1"/>
          <w:sz w:val="28"/>
          <w:szCs w:val="28"/>
          <w:shd w:val="clear" w:color="auto" w:fill="FFFFFF"/>
          <w:lang w:eastAsia="pl-PL"/>
        </w:rPr>
        <w:t>Gdzie podziała się coroczna</w:t>
      </w: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 </w:t>
      </w:r>
      <w:r w:rsidRPr="007F56C2">
        <w:rPr>
          <w:rFonts w:ascii="Arial" w:eastAsia="Times New Roman" w:hAnsi="Arial" w:cs="Arial"/>
          <w:b/>
          <w:color w:val="000000" w:themeColor="text1"/>
          <w:sz w:val="28"/>
          <w:szCs w:val="28"/>
          <w:shd w:val="clear" w:color="auto" w:fill="FFFFFF"/>
          <w:lang w:eastAsia="pl-PL"/>
        </w:rPr>
        <w:t>grypa ?</w:t>
      </w:r>
    </w:p>
    <w:p w14:paraId="625120B7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4B460A4C" w14:textId="5D60F8E6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Według danych Narodowego Instytutu Zdrowia Publicznego -Państwowego Zakładu Higieny w Warszawie, od 1 września 2017 r. do końca marca 2018 r. odnotowano w naszym kraju około 4,4 mln </w:t>
      </w:r>
      <w:proofErr w:type="spellStart"/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zachorowań</w:t>
      </w:r>
      <w:proofErr w:type="spellEnd"/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 i podejrzeń </w:t>
      </w:r>
      <w:proofErr w:type="spellStart"/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zachorowań</w:t>
      </w:r>
      <w:proofErr w:type="spellEnd"/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 na grypę. To prawie o 15 proc. więcej niż poprzednim sezonie grypowym, kiedy w tym samym okresie zarejestrowano 3,8 mln takich przypadków.</w:t>
      </w:r>
    </w:p>
    <w:p w14:paraId="6C398963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905E092" w14:textId="76588223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Eksperci Ogólnopolskiego Programu Zwalczania Grypy podkreślili, że liczba tych zakażeń stale rośnie. W sezonie 2013/2014 było ich około 2 mln, w okresie 2014/2015 - około 2,8 mln, a w sezonie 2016/2017 - ponad 3 mln.</w:t>
      </w:r>
    </w:p>
    <w:p w14:paraId="3C857D90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1852E82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Prosimy o rozpowszechnienie wśród waszej społeczności informacji o możliwych skutkach zdrowotnych  poddania się szczepieniu przeciw COVID-19.</w:t>
      </w:r>
    </w:p>
    <w:p w14:paraId="7D561986" w14:textId="682ED919" w:rsidR="007F56C2" w:rsidRDefault="007F56C2" w:rsidP="007F56C2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/>
          <w:lang w:eastAsia="pl-PL"/>
        </w:rPr>
        <w:lastRenderedPageBreak/>
        <w:t>Zgodnie z ustawą z dnia 11 lipca 2014 r. o petycjach (Dz. UZ z 2018 p 870) petycja powinna zostać zarchiwizowana w zasobach urzędu oraz opublikowana na stronach BIP urzędu.</w:t>
      </w:r>
    </w:p>
    <w:p w14:paraId="684B817A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B1E23E3" w14:textId="33B306A7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Prosimy o informację kiedy nasza petycja zostanie opublikowana na stronie internetowej urzędu.</w:t>
      </w:r>
    </w:p>
    <w:p w14:paraId="76130CA1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E539F31" w14:textId="53D88621" w:rsid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>Serdecznie pozdrawiam</w:t>
      </w:r>
    </w:p>
    <w:p w14:paraId="349E93C1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90F1202" w14:textId="762FC55F" w:rsidR="007F56C2" w:rsidRDefault="00C253B9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r w:rsidRPr="00C253B9">
        <w:rPr>
          <w:rFonts w:ascii="Arial" w:eastAsia="Times New Roman" w:hAnsi="Arial" w:cs="Arial"/>
          <w:color w:val="000000" w:themeColor="text1"/>
          <w:sz w:val="24"/>
          <w:szCs w:val="24"/>
          <w:highlight w:val="black"/>
          <w:shd w:val="clear" w:color="auto" w:fill="FFFFFF"/>
          <w:lang w:eastAsia="pl-PL"/>
        </w:rPr>
        <w:t>Imię i nazwisko</w:t>
      </w:r>
    </w:p>
    <w:p w14:paraId="3A8AD67F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529D2673" w14:textId="4DB7F61E" w:rsidR="00AE3A35" w:rsidRDefault="003A74F8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proofErr w:type="spellStart"/>
      <w:r w:rsidRPr="003A74F8">
        <w:rPr>
          <w:rFonts w:ascii="Arial" w:eastAsia="Times New Roman" w:hAnsi="Arial" w:cs="Arial"/>
          <w:color w:val="000000" w:themeColor="text1"/>
          <w:sz w:val="24"/>
          <w:szCs w:val="24"/>
          <w:highlight w:val="black"/>
          <w:shd w:val="clear" w:color="auto" w:fill="FFFFFF"/>
          <w:lang w:eastAsia="pl-PL"/>
        </w:rPr>
        <w:t>xxxxxxxx</w:t>
      </w:r>
      <w:proofErr w:type="spellEnd"/>
    </w:p>
    <w:p w14:paraId="48A9740E" w14:textId="77777777" w:rsidR="003A74F8" w:rsidRPr="007F56C2" w:rsidRDefault="003A74F8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360BAA6" w14:textId="3640A937" w:rsidR="007F56C2" w:rsidRDefault="003A74F8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</w:pPr>
      <w:proofErr w:type="spellStart"/>
      <w:r w:rsidRPr="003A74F8">
        <w:rPr>
          <w:rFonts w:ascii="Arial" w:eastAsia="Times New Roman" w:hAnsi="Arial" w:cs="Arial"/>
          <w:color w:val="000000" w:themeColor="text1"/>
          <w:sz w:val="24"/>
          <w:szCs w:val="24"/>
          <w:highlight w:val="black"/>
          <w:shd w:val="clear" w:color="auto" w:fill="FFFFFF"/>
          <w:lang w:eastAsia="pl-PL"/>
        </w:rPr>
        <w:t>xxxxxxxxxxxxxxxxxxxxxxxxxxxxxxxxxxxxxxxxxxxxxxxx</w:t>
      </w:r>
      <w:proofErr w:type="spellEnd"/>
    </w:p>
    <w:p w14:paraId="340F2901" w14:textId="77777777" w:rsidR="00AE3A35" w:rsidRPr="007F56C2" w:rsidRDefault="00AE3A35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60E55C2E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7F56C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pl-PL"/>
        </w:rPr>
        <w:t xml:space="preserve">Więcej informacji na stronie  </w:t>
      </w:r>
      <w:hyperlink r:id="rId8" w:history="1">
        <w:r w:rsidRPr="007F56C2">
          <w:rPr>
            <w:rFonts w:ascii="Arial" w:eastAsia="Times New Roman" w:hAnsi="Arial" w:cs="Arial"/>
            <w:color w:val="000000" w:themeColor="text1"/>
            <w:sz w:val="24"/>
            <w:szCs w:val="24"/>
            <w:shd w:val="clear" w:color="auto" w:fill="FFFFFF"/>
            <w:lang w:eastAsia="pl-PL"/>
          </w:rPr>
          <w:t>www.polskawolnaodgmo.org</w:t>
        </w:r>
      </w:hyperlink>
    </w:p>
    <w:p w14:paraId="5A0E3470" w14:textId="77777777" w:rsidR="007F56C2" w:rsidRPr="007F56C2" w:rsidRDefault="007F56C2" w:rsidP="007F56C2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2B3E63F5" w14:textId="77777777" w:rsidR="00575D30" w:rsidRPr="002B2B88" w:rsidRDefault="00575D30">
      <w:pPr>
        <w:rPr>
          <w:rFonts w:ascii="Arial" w:hAnsi="Arial" w:cs="Arial"/>
          <w:color w:val="000000" w:themeColor="text1"/>
        </w:rPr>
      </w:pPr>
    </w:p>
    <w:sectPr w:rsidR="00575D30" w:rsidRPr="002B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C2"/>
    <w:rsid w:val="002B2B88"/>
    <w:rsid w:val="003A74F8"/>
    <w:rsid w:val="00575D30"/>
    <w:rsid w:val="007F56C2"/>
    <w:rsid w:val="00AE3A35"/>
    <w:rsid w:val="00C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A4C9"/>
  <w15:chartTrackingRefBased/>
  <w15:docId w15:val="{4EBFB044-38FB-43F9-913D-897DFD15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85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6" w:color="999999"/>
                <w:bottom w:val="none" w:sz="0" w:space="0" w:color="auto"/>
                <w:right w:val="none" w:sz="0" w:space="0" w:color="auto"/>
              </w:divBdr>
              <w:divsChild>
                <w:div w:id="5399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31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awolnaodgmo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isonplanet.pl/nauka_i_technologia/wskaznik_smiertelnosci,p15195234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akty-prawne/dzu-dziennik-ustaw/zapobieganie-oraz-zwalczanie-zakazen-i-chorob-zakaznych-u-ludzi-17507739?unitId=art(36)" TargetMode="External"/><Relationship Id="rId5" Type="http://schemas.openxmlformats.org/officeDocument/2006/relationships/hyperlink" Target="https://sip.lex.pl/akty-prawne/dzu-dziennik-ustaw/zapobieganie-oraz-zwalczanie-zakazen-i-chorob-zakaznych-u-ludzi-17507739/art-3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linicaltrials.gov/ct2/show/NCT0436872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Jasińska Agnieszka</cp:lastModifiedBy>
  <cp:revision>3</cp:revision>
  <dcterms:created xsi:type="dcterms:W3CDTF">2021-04-07T08:50:00Z</dcterms:created>
  <dcterms:modified xsi:type="dcterms:W3CDTF">2021-04-07T09:06:00Z</dcterms:modified>
</cp:coreProperties>
</file>